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1E2" w:rsidRPr="002321E2" w:rsidRDefault="002321E2" w:rsidP="002321E2">
      <w:pPr>
        <w:keepNext/>
        <w:keepLines/>
        <w:tabs>
          <w:tab w:val="left" w:pos="57"/>
          <w:tab w:val="left" w:pos="284"/>
        </w:tabs>
        <w:suppressAutoHyphens/>
        <w:ind w:left="720" w:right="57"/>
        <w:jc w:val="right"/>
        <w:outlineLvl w:val="1"/>
        <w:rPr>
          <w:b/>
          <w:sz w:val="20"/>
          <w:szCs w:val="20"/>
        </w:rPr>
      </w:pPr>
      <w:bookmarkStart w:id="0" w:name="_Toc453057200"/>
      <w:bookmarkStart w:id="1" w:name="_Toc19092813"/>
      <w:bookmarkStart w:id="2" w:name="_GoBack"/>
      <w:r w:rsidRPr="002321E2">
        <w:rPr>
          <w:b/>
          <w:sz w:val="20"/>
          <w:szCs w:val="20"/>
        </w:rPr>
        <w:t xml:space="preserve">Приложение № </w:t>
      </w:r>
      <w:bookmarkEnd w:id="0"/>
      <w:bookmarkEnd w:id="1"/>
      <w:r w:rsidR="00801D2A">
        <w:rPr>
          <w:b/>
          <w:sz w:val="20"/>
          <w:szCs w:val="20"/>
        </w:rPr>
        <w:t>2</w:t>
      </w:r>
      <w:r w:rsidRPr="002321E2">
        <w:rPr>
          <w:b/>
          <w:sz w:val="20"/>
          <w:szCs w:val="20"/>
        </w:rPr>
        <w:t xml:space="preserve"> </w:t>
      </w:r>
    </w:p>
    <w:p w:rsidR="002321E2" w:rsidRPr="002321E2" w:rsidRDefault="002321E2" w:rsidP="002321E2">
      <w:pPr>
        <w:keepNext/>
        <w:keepLines/>
        <w:jc w:val="center"/>
        <w:rPr>
          <w:b/>
          <w:bCs/>
          <w:sz w:val="20"/>
          <w:szCs w:val="20"/>
        </w:rPr>
      </w:pPr>
      <w:r w:rsidRPr="002321E2">
        <w:rPr>
          <w:b/>
          <w:bCs/>
          <w:sz w:val="20"/>
          <w:szCs w:val="20"/>
        </w:rPr>
        <w:t>Таблица «Отборочная стадия» к форме индивидуального экспертного заключения</w:t>
      </w:r>
    </w:p>
    <w:p w:rsidR="002321E2" w:rsidRPr="002321E2" w:rsidRDefault="002321E2" w:rsidP="002321E2">
      <w:pPr>
        <w:keepNext/>
        <w:keepLines/>
        <w:suppressAutoHyphens/>
        <w:jc w:val="center"/>
        <w:rPr>
          <w:b/>
          <w:sz w:val="20"/>
          <w:szCs w:val="20"/>
        </w:rPr>
      </w:pPr>
      <w:r w:rsidRPr="002321E2">
        <w:rPr>
          <w:b/>
          <w:sz w:val="20"/>
          <w:szCs w:val="20"/>
        </w:rPr>
        <w:t>Индивидуальная экспертная оценка рассмотрения заявок Участников по отборочным критериям заполняемая экспертами</w:t>
      </w:r>
    </w:p>
    <w:p w:rsidR="002321E2" w:rsidRPr="002321E2" w:rsidRDefault="002321E2" w:rsidP="002321E2">
      <w:pPr>
        <w:keepNext/>
        <w:keepLines/>
        <w:ind w:left="426"/>
        <w:rPr>
          <w:b/>
          <w:sz w:val="20"/>
          <w:szCs w:val="20"/>
        </w:rPr>
      </w:pPr>
      <w:r w:rsidRPr="002321E2">
        <w:rPr>
          <w:i/>
          <w:sz w:val="20"/>
          <w:szCs w:val="20"/>
        </w:rPr>
        <w:t>Вниманию экспертов: при заполнении направления оценки необходимо указать только то направление, которое оценивалось экспертом (см. Приложение 1)</w:t>
      </w:r>
    </w:p>
    <w:tbl>
      <w:tblPr>
        <w:tblW w:w="155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11487"/>
      </w:tblGrid>
      <w:tr w:rsidR="002321E2" w:rsidRPr="002321E2" w:rsidTr="00F371C4">
        <w:trPr>
          <w:trHeight w:val="192"/>
        </w:trPr>
        <w:tc>
          <w:tcPr>
            <w:tcW w:w="4110" w:type="dxa"/>
          </w:tcPr>
          <w:p w:rsidR="002321E2" w:rsidRPr="002321E2" w:rsidRDefault="002321E2" w:rsidP="002321E2">
            <w:pPr>
              <w:keepNext/>
              <w:keepLines/>
              <w:suppressAutoHyphens/>
              <w:ind w:left="-4"/>
              <w:jc w:val="both"/>
              <w:rPr>
                <w:b/>
                <w:sz w:val="20"/>
                <w:szCs w:val="20"/>
              </w:rPr>
            </w:pPr>
            <w:r w:rsidRPr="002321E2">
              <w:rPr>
                <w:b/>
                <w:sz w:val="20"/>
                <w:szCs w:val="20"/>
              </w:rPr>
              <w:t>Ф.И.О. Эксперта</w:t>
            </w:r>
          </w:p>
        </w:tc>
        <w:tc>
          <w:tcPr>
            <w:tcW w:w="11487" w:type="dxa"/>
          </w:tcPr>
          <w:p w:rsidR="002321E2" w:rsidRPr="002321E2" w:rsidRDefault="002321E2" w:rsidP="002321E2">
            <w:pPr>
              <w:keepNext/>
              <w:keepLines/>
              <w:suppressAutoHyphens/>
              <w:ind w:left="-4"/>
              <w:jc w:val="both"/>
              <w:rPr>
                <w:sz w:val="20"/>
                <w:szCs w:val="20"/>
              </w:rPr>
            </w:pPr>
            <w:r w:rsidRPr="002321E2">
              <w:rPr>
                <w:sz w:val="20"/>
                <w:szCs w:val="20"/>
              </w:rPr>
              <w:t>Пичугина Н.С.</w:t>
            </w:r>
          </w:p>
        </w:tc>
      </w:tr>
      <w:tr w:rsidR="002321E2" w:rsidRPr="002321E2" w:rsidTr="00F371C4">
        <w:trPr>
          <w:trHeight w:val="257"/>
        </w:trPr>
        <w:tc>
          <w:tcPr>
            <w:tcW w:w="4110" w:type="dxa"/>
          </w:tcPr>
          <w:p w:rsidR="002321E2" w:rsidRPr="002321E2" w:rsidRDefault="002321E2" w:rsidP="002321E2">
            <w:pPr>
              <w:keepNext/>
              <w:keepLines/>
              <w:suppressAutoHyphens/>
              <w:ind w:left="-4"/>
              <w:jc w:val="both"/>
              <w:rPr>
                <w:b/>
                <w:sz w:val="20"/>
                <w:szCs w:val="20"/>
              </w:rPr>
            </w:pPr>
            <w:r w:rsidRPr="002321E2">
              <w:rPr>
                <w:b/>
                <w:bCs/>
                <w:sz w:val="20"/>
                <w:szCs w:val="20"/>
              </w:rPr>
              <w:t xml:space="preserve">Направления оценки </w:t>
            </w:r>
            <w:r w:rsidRPr="002321E2">
              <w:rPr>
                <w:b/>
                <w:sz w:val="20"/>
                <w:szCs w:val="20"/>
              </w:rPr>
              <w:t>заявок</w:t>
            </w:r>
          </w:p>
        </w:tc>
        <w:tc>
          <w:tcPr>
            <w:tcW w:w="11487" w:type="dxa"/>
          </w:tcPr>
          <w:p w:rsidR="002321E2" w:rsidRPr="002321E2" w:rsidRDefault="002321E2" w:rsidP="002321E2">
            <w:pPr>
              <w:keepNext/>
              <w:keepLines/>
              <w:jc w:val="both"/>
              <w:rPr>
                <w:bCs/>
                <w:sz w:val="20"/>
                <w:szCs w:val="20"/>
              </w:rPr>
            </w:pPr>
            <w:r w:rsidRPr="002321E2">
              <w:rPr>
                <w:bCs/>
                <w:sz w:val="20"/>
                <w:szCs w:val="20"/>
              </w:rPr>
              <w:t>Форм</w:t>
            </w:r>
          </w:p>
        </w:tc>
      </w:tr>
    </w:tbl>
    <w:p w:rsidR="002321E2" w:rsidRPr="002321E2" w:rsidRDefault="002321E2" w:rsidP="002321E2">
      <w:pPr>
        <w:keepNext/>
        <w:keepLines/>
        <w:ind w:left="426"/>
        <w:rPr>
          <w:i/>
          <w:sz w:val="20"/>
          <w:szCs w:val="20"/>
          <w:u w:val="single"/>
        </w:rPr>
      </w:pPr>
      <w:r w:rsidRPr="002321E2">
        <w:rPr>
          <w:i/>
          <w:sz w:val="20"/>
          <w:szCs w:val="20"/>
        </w:rPr>
        <w:t>Вниманию экспертов: при заполнении таблицы «Общие сведения о закупке» необходимо заполнить все строки данной таблицы.</w:t>
      </w:r>
    </w:p>
    <w:tbl>
      <w:tblPr>
        <w:tblStyle w:val="aff6"/>
        <w:tblW w:w="15592" w:type="dxa"/>
        <w:tblInd w:w="534" w:type="dxa"/>
        <w:tblLook w:val="04A0" w:firstRow="1" w:lastRow="0" w:firstColumn="1" w:lastColumn="0" w:noHBand="0" w:noVBand="1"/>
      </w:tblPr>
      <w:tblGrid>
        <w:gridCol w:w="4110"/>
        <w:gridCol w:w="11482"/>
      </w:tblGrid>
      <w:tr w:rsidR="002321E2" w:rsidRPr="002321E2" w:rsidTr="00F371C4">
        <w:tc>
          <w:tcPr>
            <w:tcW w:w="15592" w:type="dxa"/>
            <w:gridSpan w:val="2"/>
          </w:tcPr>
          <w:p w:rsidR="002321E2" w:rsidRPr="002321E2" w:rsidRDefault="002321E2" w:rsidP="002321E2">
            <w:pPr>
              <w:keepNext/>
              <w:keepLines/>
              <w:jc w:val="center"/>
              <w:rPr>
                <w:b/>
                <w:sz w:val="20"/>
                <w:szCs w:val="20"/>
              </w:rPr>
            </w:pPr>
            <w:r w:rsidRPr="002321E2">
              <w:rPr>
                <w:b/>
                <w:sz w:val="20"/>
                <w:szCs w:val="20"/>
              </w:rPr>
              <w:t xml:space="preserve">Общие сведения о закупке </w:t>
            </w:r>
          </w:p>
        </w:tc>
      </w:tr>
      <w:tr w:rsidR="002321E2" w:rsidRPr="002321E2" w:rsidTr="00F371C4">
        <w:trPr>
          <w:trHeight w:val="378"/>
        </w:trPr>
        <w:tc>
          <w:tcPr>
            <w:tcW w:w="4110" w:type="dxa"/>
          </w:tcPr>
          <w:p w:rsidR="002321E2" w:rsidRPr="002321E2" w:rsidRDefault="002321E2" w:rsidP="002321E2">
            <w:pPr>
              <w:keepNext/>
              <w:keepLines/>
              <w:rPr>
                <w:b/>
                <w:iCs/>
                <w:sz w:val="20"/>
                <w:szCs w:val="20"/>
              </w:rPr>
            </w:pPr>
            <w:r w:rsidRPr="002321E2">
              <w:rPr>
                <w:b/>
                <w:iCs/>
                <w:sz w:val="20"/>
                <w:szCs w:val="20"/>
              </w:rPr>
              <w:t>Номер на ЭТП</w:t>
            </w:r>
          </w:p>
        </w:tc>
        <w:tc>
          <w:tcPr>
            <w:tcW w:w="11482" w:type="dxa"/>
          </w:tcPr>
          <w:p w:rsidR="002321E2" w:rsidRPr="002321E2" w:rsidRDefault="00AE1847" w:rsidP="002321E2">
            <w:pPr>
              <w:keepNext/>
              <w:keepLines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32616192378</w:t>
            </w:r>
          </w:p>
        </w:tc>
      </w:tr>
      <w:tr w:rsidR="002321E2" w:rsidRPr="002321E2" w:rsidTr="00F371C4">
        <w:tc>
          <w:tcPr>
            <w:tcW w:w="4110" w:type="dxa"/>
          </w:tcPr>
          <w:p w:rsidR="002321E2" w:rsidRPr="002321E2" w:rsidRDefault="002321E2" w:rsidP="002321E2">
            <w:pPr>
              <w:keepNext/>
              <w:keepLines/>
              <w:rPr>
                <w:b/>
                <w:iCs/>
                <w:sz w:val="20"/>
                <w:szCs w:val="20"/>
              </w:rPr>
            </w:pPr>
            <w:r w:rsidRPr="002321E2">
              <w:rPr>
                <w:b/>
                <w:iCs/>
                <w:sz w:val="20"/>
                <w:szCs w:val="20"/>
              </w:rPr>
              <w:t>Ограничение участия только субъектов МСП:</w:t>
            </w:r>
          </w:p>
        </w:tc>
        <w:tc>
          <w:tcPr>
            <w:tcW w:w="11482" w:type="dxa"/>
          </w:tcPr>
          <w:p w:rsidR="002321E2" w:rsidRPr="002321E2" w:rsidRDefault="002321E2" w:rsidP="002321E2">
            <w:pPr>
              <w:keepNext/>
              <w:keepLines/>
              <w:rPr>
                <w:sz w:val="20"/>
                <w:szCs w:val="20"/>
              </w:rPr>
            </w:pPr>
            <w:r w:rsidRPr="002321E2">
              <w:rPr>
                <w:sz w:val="20"/>
                <w:szCs w:val="20"/>
              </w:rPr>
              <w:t>Установлено, не является спецторгами</w:t>
            </w:r>
          </w:p>
        </w:tc>
      </w:tr>
      <w:tr w:rsidR="002321E2" w:rsidRPr="002321E2" w:rsidTr="00F371C4">
        <w:tc>
          <w:tcPr>
            <w:tcW w:w="4110" w:type="dxa"/>
          </w:tcPr>
          <w:p w:rsidR="002321E2" w:rsidRPr="002321E2" w:rsidRDefault="002321E2" w:rsidP="002321E2">
            <w:pPr>
              <w:keepNext/>
              <w:keepLines/>
              <w:rPr>
                <w:b/>
                <w:sz w:val="20"/>
                <w:szCs w:val="20"/>
              </w:rPr>
            </w:pPr>
            <w:r w:rsidRPr="002321E2">
              <w:rPr>
                <w:b/>
                <w:iCs/>
                <w:sz w:val="20"/>
                <w:szCs w:val="20"/>
              </w:rPr>
              <w:t>Предмет закупки</w:t>
            </w:r>
          </w:p>
        </w:tc>
        <w:tc>
          <w:tcPr>
            <w:tcW w:w="11482" w:type="dxa"/>
          </w:tcPr>
          <w:p w:rsidR="002321E2" w:rsidRPr="002321E2" w:rsidRDefault="00AE1847" w:rsidP="002321E2">
            <w:pPr>
              <w:keepNext/>
              <w:keepLines/>
              <w:rPr>
                <w:b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выполнение работ, включая ПИР,  СМР, ПНР  полным иждивением Подрядчика по объектам  ЮЭС  Приказ №1660 от 16.06.2026 Серпуховского  района</w:t>
            </w:r>
          </w:p>
        </w:tc>
      </w:tr>
      <w:tr w:rsidR="002321E2" w:rsidRPr="002321E2" w:rsidTr="00F371C4">
        <w:tc>
          <w:tcPr>
            <w:tcW w:w="4110" w:type="dxa"/>
          </w:tcPr>
          <w:p w:rsidR="002321E2" w:rsidRPr="002321E2" w:rsidRDefault="002321E2" w:rsidP="002321E2">
            <w:pPr>
              <w:keepNext/>
              <w:keepLines/>
              <w:rPr>
                <w:b/>
                <w:sz w:val="20"/>
                <w:szCs w:val="20"/>
              </w:rPr>
            </w:pPr>
            <w:r w:rsidRPr="002321E2">
              <w:rPr>
                <w:b/>
                <w:sz w:val="20"/>
                <w:szCs w:val="20"/>
              </w:rPr>
              <w:t xml:space="preserve">Начальная (максимальная) цена лота </w:t>
            </w:r>
          </w:p>
        </w:tc>
        <w:tc>
          <w:tcPr>
            <w:tcW w:w="11482" w:type="dxa"/>
          </w:tcPr>
          <w:p w:rsidR="002321E2" w:rsidRPr="002321E2" w:rsidRDefault="00AE1847" w:rsidP="002321E2">
            <w:pPr>
              <w:keepNext/>
              <w:shd w:val="clear" w:color="auto" w:fill="FFFFFF"/>
              <w:autoSpaceDE w:val="0"/>
              <w:autoSpaceDN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46246000</w:t>
            </w:r>
            <w:r w:rsidR="002321E2" w:rsidRPr="002321E2">
              <w:rPr>
                <w:bCs/>
                <w:sz w:val="20"/>
                <w:szCs w:val="20"/>
              </w:rPr>
              <w:t xml:space="preserve"> руб. (с НДС)</w:t>
            </w:r>
          </w:p>
        </w:tc>
      </w:tr>
      <w:tr w:rsidR="002321E2" w:rsidRPr="002321E2" w:rsidTr="00F371C4">
        <w:tc>
          <w:tcPr>
            <w:tcW w:w="4110" w:type="dxa"/>
          </w:tcPr>
          <w:p w:rsidR="002321E2" w:rsidRPr="002321E2" w:rsidRDefault="002321E2" w:rsidP="002321E2">
            <w:pPr>
              <w:keepNext/>
              <w:keepLines/>
              <w:rPr>
                <w:b/>
                <w:sz w:val="20"/>
                <w:szCs w:val="20"/>
              </w:rPr>
            </w:pPr>
            <w:r w:rsidRPr="002321E2">
              <w:rPr>
                <w:b/>
                <w:sz w:val="20"/>
                <w:szCs w:val="20"/>
              </w:rPr>
              <w:t>Сроки выполнения работ (услуг)</w:t>
            </w:r>
          </w:p>
        </w:tc>
        <w:tc>
          <w:tcPr>
            <w:tcW w:w="11482" w:type="dxa"/>
          </w:tcPr>
          <w:p w:rsidR="002321E2" w:rsidRPr="002321E2" w:rsidRDefault="00AE1847" w:rsidP="002321E2">
            <w:pPr>
              <w:keepNext/>
              <w:tabs>
                <w:tab w:val="num" w:pos="993"/>
              </w:tabs>
              <w:autoSpaceDE w:val="0"/>
              <w:autoSpaceDN w:val="0"/>
              <w:spacing w:before="4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31.03.2027</w:t>
            </w:r>
          </w:p>
        </w:tc>
      </w:tr>
      <w:tr w:rsidR="002321E2" w:rsidRPr="002321E2" w:rsidTr="00F371C4">
        <w:tc>
          <w:tcPr>
            <w:tcW w:w="4110" w:type="dxa"/>
          </w:tcPr>
          <w:p w:rsidR="002321E2" w:rsidRPr="002321E2" w:rsidRDefault="002321E2" w:rsidP="002321E2">
            <w:pPr>
              <w:keepNext/>
              <w:keepLines/>
              <w:rPr>
                <w:b/>
                <w:sz w:val="20"/>
                <w:szCs w:val="20"/>
              </w:rPr>
            </w:pPr>
            <w:r w:rsidRPr="002321E2">
              <w:rPr>
                <w:b/>
                <w:sz w:val="20"/>
                <w:szCs w:val="20"/>
              </w:rPr>
              <w:t>Условия оплаты</w:t>
            </w:r>
          </w:p>
        </w:tc>
        <w:tc>
          <w:tcPr>
            <w:tcW w:w="11482" w:type="dxa"/>
          </w:tcPr>
          <w:p w:rsidR="002321E2" w:rsidRPr="002321E2" w:rsidRDefault="002321E2" w:rsidP="002321E2">
            <w:pPr>
              <w:keepNext/>
              <w:keepLines/>
              <w:tabs>
                <w:tab w:val="left" w:pos="301"/>
              </w:tabs>
              <w:rPr>
                <w:b/>
                <w:sz w:val="20"/>
                <w:szCs w:val="20"/>
              </w:rPr>
            </w:pPr>
            <w:r w:rsidRPr="002321E2">
              <w:rPr>
                <w:sz w:val="20"/>
                <w:szCs w:val="20"/>
              </w:rPr>
              <w:t>Оплата за выполненные объемы работ согласно графику выполнения работ в течение 7 рабочих дней после подписания Акта приемки выполненных работ и(или) форм КС-2 и КС-3</w:t>
            </w:r>
          </w:p>
        </w:tc>
      </w:tr>
    </w:tbl>
    <w:p w:rsidR="002321E2" w:rsidRPr="002321E2" w:rsidRDefault="002321E2" w:rsidP="002321E2">
      <w:pPr>
        <w:keepNext/>
        <w:keepLines/>
        <w:suppressAutoHyphens/>
        <w:jc w:val="both"/>
        <w:rPr>
          <w:b/>
          <w:sz w:val="20"/>
          <w:szCs w:val="20"/>
        </w:rPr>
      </w:pPr>
    </w:p>
    <w:tbl>
      <w:tblPr>
        <w:tblStyle w:val="aff6"/>
        <w:tblW w:w="15592" w:type="dxa"/>
        <w:tblInd w:w="534" w:type="dxa"/>
        <w:tblLook w:val="04A0" w:firstRow="1" w:lastRow="0" w:firstColumn="1" w:lastColumn="0" w:noHBand="0" w:noVBand="1"/>
      </w:tblPr>
      <w:tblGrid>
        <w:gridCol w:w="621"/>
        <w:gridCol w:w="7600"/>
        <w:gridCol w:w="4820"/>
        <w:gridCol w:w="2551"/>
      </w:tblGrid>
      <w:tr w:rsidR="002321E2" w:rsidRPr="002321E2" w:rsidTr="00F371C4">
        <w:tc>
          <w:tcPr>
            <w:tcW w:w="15592" w:type="dxa"/>
            <w:gridSpan w:val="4"/>
          </w:tcPr>
          <w:p w:rsidR="002321E2" w:rsidRPr="002321E2" w:rsidRDefault="002321E2" w:rsidP="002321E2">
            <w:pPr>
              <w:keepNext/>
              <w:keepLines/>
              <w:jc w:val="center"/>
              <w:rPr>
                <w:b/>
                <w:sz w:val="20"/>
                <w:szCs w:val="20"/>
              </w:rPr>
            </w:pPr>
            <w:r w:rsidRPr="002321E2">
              <w:rPr>
                <w:b/>
                <w:sz w:val="20"/>
                <w:szCs w:val="20"/>
              </w:rPr>
              <w:t>Участники закупки</w:t>
            </w:r>
          </w:p>
        </w:tc>
      </w:tr>
      <w:tr w:rsidR="002321E2" w:rsidRPr="002321E2" w:rsidTr="00F371C4">
        <w:trPr>
          <w:trHeight w:val="471"/>
        </w:trPr>
        <w:tc>
          <w:tcPr>
            <w:tcW w:w="621" w:type="dxa"/>
          </w:tcPr>
          <w:p w:rsidR="002321E2" w:rsidRPr="002321E2" w:rsidRDefault="002321E2" w:rsidP="002321E2">
            <w:pPr>
              <w:keepNext/>
              <w:keepLines/>
              <w:jc w:val="center"/>
              <w:rPr>
                <w:b/>
                <w:iCs/>
                <w:sz w:val="20"/>
                <w:szCs w:val="20"/>
              </w:rPr>
            </w:pPr>
          </w:p>
          <w:p w:rsidR="002321E2" w:rsidRPr="002321E2" w:rsidRDefault="002321E2" w:rsidP="002321E2">
            <w:pPr>
              <w:keepNext/>
              <w:keepLines/>
              <w:spacing w:line="360" w:lineRule="auto"/>
              <w:jc w:val="center"/>
              <w:rPr>
                <w:b/>
                <w:iCs/>
                <w:sz w:val="20"/>
                <w:szCs w:val="20"/>
              </w:rPr>
            </w:pPr>
            <w:r w:rsidRPr="002321E2">
              <w:rPr>
                <w:b/>
                <w:iCs/>
                <w:sz w:val="20"/>
                <w:szCs w:val="20"/>
              </w:rPr>
              <w:t>№</w:t>
            </w:r>
          </w:p>
        </w:tc>
        <w:tc>
          <w:tcPr>
            <w:tcW w:w="7600" w:type="dxa"/>
          </w:tcPr>
          <w:p w:rsidR="002321E2" w:rsidRPr="002321E2" w:rsidRDefault="002321E2" w:rsidP="002321E2">
            <w:pPr>
              <w:keepNext/>
              <w:keepLines/>
              <w:jc w:val="center"/>
              <w:rPr>
                <w:b/>
                <w:iCs/>
                <w:sz w:val="20"/>
                <w:szCs w:val="20"/>
              </w:rPr>
            </w:pPr>
            <w:r w:rsidRPr="002321E2">
              <w:rPr>
                <w:b/>
                <w:iCs/>
                <w:sz w:val="20"/>
                <w:szCs w:val="20"/>
              </w:rPr>
              <w:t>Наименование Участника, юридический</w:t>
            </w:r>
          </w:p>
          <w:p w:rsidR="002321E2" w:rsidRPr="002321E2" w:rsidRDefault="002321E2" w:rsidP="002321E2">
            <w:pPr>
              <w:keepNext/>
              <w:keepLines/>
              <w:spacing w:line="360" w:lineRule="auto"/>
              <w:jc w:val="center"/>
              <w:rPr>
                <w:b/>
                <w:iCs/>
                <w:sz w:val="20"/>
                <w:szCs w:val="20"/>
              </w:rPr>
            </w:pPr>
            <w:r w:rsidRPr="002321E2">
              <w:rPr>
                <w:b/>
                <w:iCs/>
                <w:sz w:val="20"/>
                <w:szCs w:val="20"/>
              </w:rPr>
              <w:t>адрес</w:t>
            </w:r>
          </w:p>
        </w:tc>
        <w:tc>
          <w:tcPr>
            <w:tcW w:w="4820" w:type="dxa"/>
          </w:tcPr>
          <w:p w:rsidR="002321E2" w:rsidRPr="002321E2" w:rsidRDefault="002321E2" w:rsidP="002321E2">
            <w:pPr>
              <w:keepNext/>
              <w:keepLines/>
              <w:jc w:val="center"/>
              <w:rPr>
                <w:b/>
                <w:iCs/>
                <w:sz w:val="20"/>
                <w:szCs w:val="20"/>
              </w:rPr>
            </w:pPr>
            <w:r w:rsidRPr="002321E2">
              <w:rPr>
                <w:b/>
                <w:iCs/>
                <w:sz w:val="20"/>
                <w:szCs w:val="20"/>
              </w:rPr>
              <w:t xml:space="preserve">Стоимость заявки, руб. </w:t>
            </w:r>
          </w:p>
        </w:tc>
        <w:tc>
          <w:tcPr>
            <w:tcW w:w="2551" w:type="dxa"/>
          </w:tcPr>
          <w:p w:rsidR="002321E2" w:rsidRPr="002321E2" w:rsidRDefault="002321E2" w:rsidP="002321E2">
            <w:pPr>
              <w:keepNext/>
              <w:keepLines/>
              <w:jc w:val="center"/>
              <w:rPr>
                <w:b/>
                <w:iCs/>
                <w:sz w:val="20"/>
                <w:szCs w:val="20"/>
              </w:rPr>
            </w:pPr>
            <w:r w:rsidRPr="002321E2">
              <w:rPr>
                <w:b/>
                <w:iCs/>
                <w:sz w:val="20"/>
                <w:szCs w:val="20"/>
              </w:rPr>
              <w:t>ПРИМЕЧАНИЕ</w:t>
            </w:r>
          </w:p>
        </w:tc>
      </w:tr>
      <w:tr w:rsidR="002321E2" w:rsidRPr="002321E2" w:rsidTr="00F371C4">
        <w:tc>
          <w:tcPr>
            <w:tcW w:w="621" w:type="dxa"/>
            <w:vAlign w:val="center"/>
          </w:tcPr>
          <w:p w:rsidR="002321E2" w:rsidRPr="002321E2" w:rsidRDefault="002321E2" w:rsidP="002321E2">
            <w:pPr>
              <w:keepNext/>
              <w:jc w:val="center"/>
              <w:rPr>
                <w:b/>
                <w:sz w:val="20"/>
                <w:szCs w:val="20"/>
              </w:rPr>
            </w:pPr>
            <w:r w:rsidRPr="002321E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600" w:type="dxa"/>
            <w:vAlign w:val="bottom"/>
          </w:tcPr>
          <w:p w:rsidR="002321E2" w:rsidRPr="002321E2" w:rsidRDefault="002321E2" w:rsidP="002321E2">
            <w:pPr>
              <w:keepNext/>
              <w:rPr>
                <w:b/>
                <w:sz w:val="20"/>
                <w:szCs w:val="20"/>
              </w:rPr>
            </w:pPr>
            <w:r w:rsidRPr="002321E2">
              <w:rPr>
                <w:b/>
                <w:color w:val="000000"/>
                <w:sz w:val="20"/>
                <w:szCs w:val="20"/>
              </w:rPr>
              <w:t>ООО «ВСС» (129226, г. Москва, Докукина ул., дом 16, стр. 1, пом. I, ком. 4, 5)</w:t>
            </w:r>
          </w:p>
        </w:tc>
        <w:tc>
          <w:tcPr>
            <w:tcW w:w="4820" w:type="dxa"/>
            <w:vAlign w:val="center"/>
          </w:tcPr>
          <w:p w:rsidR="002321E2" w:rsidRPr="002321E2" w:rsidRDefault="002321E2" w:rsidP="002321E2">
            <w:pPr>
              <w:keepNext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51" w:type="dxa"/>
            <w:vAlign w:val="center"/>
          </w:tcPr>
          <w:p w:rsidR="002321E2" w:rsidRPr="002321E2" w:rsidRDefault="002321E2" w:rsidP="002321E2">
            <w:pPr>
              <w:keepNext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2321E2" w:rsidRPr="002321E2" w:rsidTr="00F371C4">
        <w:tc>
          <w:tcPr>
            <w:tcW w:w="621" w:type="dxa"/>
            <w:vAlign w:val="center"/>
          </w:tcPr>
          <w:p w:rsidR="002321E2" w:rsidRPr="002321E2" w:rsidRDefault="002321E2" w:rsidP="002321E2">
            <w:pPr>
              <w:keepNext/>
              <w:jc w:val="center"/>
              <w:rPr>
                <w:b/>
                <w:sz w:val="20"/>
                <w:szCs w:val="20"/>
              </w:rPr>
            </w:pPr>
            <w:r w:rsidRPr="002321E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600" w:type="dxa"/>
            <w:vAlign w:val="bottom"/>
          </w:tcPr>
          <w:p w:rsidR="002321E2" w:rsidRPr="002321E2" w:rsidRDefault="002321E2" w:rsidP="002321E2">
            <w:pPr>
              <w:rPr>
                <w:b/>
                <w:color w:val="000000"/>
                <w:sz w:val="20"/>
                <w:szCs w:val="20"/>
              </w:rPr>
            </w:pPr>
            <w:r w:rsidRPr="002321E2">
              <w:rPr>
                <w:b/>
                <w:color w:val="000000"/>
                <w:sz w:val="20"/>
                <w:szCs w:val="20"/>
              </w:rPr>
              <w:t>ООО «Прогресс» (119633, г. Москва, ул. Новоорловская, д. 8, корпус 2, пом.2, ком. 12)</w:t>
            </w:r>
          </w:p>
        </w:tc>
        <w:tc>
          <w:tcPr>
            <w:tcW w:w="4820" w:type="dxa"/>
            <w:vAlign w:val="center"/>
          </w:tcPr>
          <w:p w:rsidR="002321E2" w:rsidRPr="002321E2" w:rsidRDefault="002321E2" w:rsidP="002321E2">
            <w:pPr>
              <w:keepNext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51" w:type="dxa"/>
            <w:vAlign w:val="center"/>
          </w:tcPr>
          <w:p w:rsidR="002321E2" w:rsidRPr="002321E2" w:rsidRDefault="002321E2" w:rsidP="002321E2">
            <w:pPr>
              <w:keepNext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</w:tbl>
    <w:p w:rsidR="002321E2" w:rsidRPr="002321E2" w:rsidRDefault="002321E2" w:rsidP="002321E2">
      <w:pPr>
        <w:keepNext/>
        <w:keepLines/>
        <w:ind w:left="426"/>
        <w:jc w:val="both"/>
        <w:rPr>
          <w:i/>
          <w:sz w:val="20"/>
          <w:szCs w:val="20"/>
        </w:rPr>
      </w:pPr>
      <w:r w:rsidRPr="002321E2">
        <w:rPr>
          <w:i/>
          <w:sz w:val="20"/>
          <w:szCs w:val="20"/>
        </w:rPr>
        <w:t xml:space="preserve">Вниманию экспертов: при заполнении Формы 1 следует использовать обозначения, приведенные в правой верхней ячейке. Итоговые выводы по каждому критерию  обязательны для заполнения. Кроме того, данная таблица редактируется в зависимости от требований, указанных в техническом задании, а также в зависимости от предмета и способа закупки. </w:t>
      </w:r>
    </w:p>
    <w:p w:rsidR="002321E2" w:rsidRPr="002321E2" w:rsidRDefault="002321E2" w:rsidP="002321E2">
      <w:pPr>
        <w:keepNext/>
        <w:keepLines/>
        <w:ind w:left="426"/>
        <w:jc w:val="both"/>
        <w:rPr>
          <w:i/>
          <w:sz w:val="20"/>
          <w:szCs w:val="20"/>
        </w:rPr>
      </w:pPr>
    </w:p>
    <w:p w:rsidR="002321E2" w:rsidRPr="002321E2" w:rsidRDefault="002321E2" w:rsidP="002321E2">
      <w:pPr>
        <w:keepNext/>
        <w:keepLines/>
        <w:ind w:left="426"/>
        <w:jc w:val="both"/>
        <w:rPr>
          <w:i/>
          <w:sz w:val="20"/>
          <w:szCs w:val="20"/>
        </w:rPr>
      </w:pPr>
    </w:p>
    <w:p w:rsidR="002321E2" w:rsidRPr="002321E2" w:rsidRDefault="002321E2" w:rsidP="002321E2">
      <w:pPr>
        <w:keepNext/>
        <w:keepLines/>
        <w:ind w:left="426"/>
        <w:jc w:val="both"/>
        <w:rPr>
          <w:i/>
          <w:sz w:val="20"/>
          <w:szCs w:val="20"/>
        </w:rPr>
      </w:pPr>
    </w:p>
    <w:p w:rsidR="002321E2" w:rsidRPr="002321E2" w:rsidRDefault="002321E2" w:rsidP="002321E2">
      <w:pPr>
        <w:keepNext/>
        <w:keepLines/>
        <w:ind w:left="426"/>
        <w:jc w:val="both"/>
        <w:rPr>
          <w:i/>
          <w:sz w:val="20"/>
          <w:szCs w:val="20"/>
        </w:rPr>
      </w:pPr>
    </w:p>
    <w:p w:rsidR="002321E2" w:rsidRPr="002321E2" w:rsidRDefault="002321E2" w:rsidP="00F53A52">
      <w:pPr>
        <w:keepNext/>
        <w:keepLines/>
        <w:jc w:val="both"/>
        <w:rPr>
          <w:i/>
          <w:sz w:val="20"/>
          <w:szCs w:val="20"/>
        </w:rPr>
      </w:pPr>
    </w:p>
    <w:p w:rsidR="002321E2" w:rsidRPr="002321E2" w:rsidRDefault="002321E2" w:rsidP="002321E2">
      <w:pPr>
        <w:keepNext/>
        <w:keepLines/>
        <w:ind w:left="426"/>
        <w:jc w:val="both"/>
        <w:rPr>
          <w:i/>
          <w:sz w:val="20"/>
          <w:szCs w:val="20"/>
        </w:rPr>
      </w:pPr>
    </w:p>
    <w:p w:rsidR="002321E2" w:rsidRPr="002321E2" w:rsidRDefault="002321E2" w:rsidP="002321E2">
      <w:pPr>
        <w:keepNext/>
        <w:keepLines/>
        <w:ind w:left="426"/>
        <w:jc w:val="both"/>
        <w:rPr>
          <w:i/>
          <w:sz w:val="20"/>
          <w:szCs w:val="20"/>
        </w:rPr>
      </w:pPr>
    </w:p>
    <w:p w:rsidR="002321E2" w:rsidRPr="002321E2" w:rsidRDefault="002321E2" w:rsidP="002321E2">
      <w:pPr>
        <w:keepNext/>
        <w:keepLines/>
        <w:ind w:left="426"/>
        <w:jc w:val="both"/>
        <w:rPr>
          <w:i/>
          <w:sz w:val="20"/>
          <w:szCs w:val="20"/>
        </w:rPr>
      </w:pPr>
    </w:p>
    <w:p w:rsidR="002321E2" w:rsidRPr="002321E2" w:rsidRDefault="002321E2" w:rsidP="002321E2">
      <w:pPr>
        <w:keepNext/>
        <w:keepLines/>
        <w:ind w:left="426"/>
        <w:jc w:val="both"/>
        <w:rPr>
          <w:i/>
          <w:sz w:val="20"/>
          <w:szCs w:val="20"/>
        </w:rPr>
      </w:pPr>
    </w:p>
    <w:p w:rsidR="002321E2" w:rsidRPr="002321E2" w:rsidRDefault="002321E2" w:rsidP="002321E2">
      <w:pPr>
        <w:keepNext/>
        <w:keepLines/>
        <w:ind w:left="426"/>
        <w:jc w:val="both"/>
        <w:rPr>
          <w:i/>
          <w:sz w:val="20"/>
          <w:szCs w:val="20"/>
        </w:rPr>
      </w:pPr>
    </w:p>
    <w:p w:rsidR="002321E2" w:rsidRPr="002321E2" w:rsidRDefault="002321E2" w:rsidP="002321E2">
      <w:pPr>
        <w:keepNext/>
        <w:keepLines/>
        <w:ind w:left="426"/>
        <w:jc w:val="both"/>
        <w:rPr>
          <w:i/>
          <w:sz w:val="20"/>
          <w:szCs w:val="20"/>
        </w:rPr>
      </w:pPr>
    </w:p>
    <w:p w:rsidR="002321E2" w:rsidRPr="002321E2" w:rsidRDefault="002321E2" w:rsidP="002321E2">
      <w:pPr>
        <w:keepNext/>
        <w:keepLines/>
        <w:ind w:left="426"/>
        <w:jc w:val="both"/>
        <w:rPr>
          <w:i/>
          <w:sz w:val="20"/>
          <w:szCs w:val="20"/>
        </w:rPr>
      </w:pPr>
    </w:p>
    <w:p w:rsidR="002321E2" w:rsidRPr="002321E2" w:rsidRDefault="002321E2" w:rsidP="002321E2">
      <w:pPr>
        <w:keepNext/>
        <w:keepLines/>
        <w:ind w:left="426"/>
        <w:jc w:val="both"/>
        <w:rPr>
          <w:i/>
          <w:sz w:val="20"/>
          <w:szCs w:val="20"/>
        </w:rPr>
      </w:pPr>
    </w:p>
    <w:p w:rsidR="002321E2" w:rsidRPr="002321E2" w:rsidRDefault="002321E2" w:rsidP="002321E2">
      <w:pPr>
        <w:keepNext/>
        <w:keepLines/>
        <w:rPr>
          <w:i/>
          <w:sz w:val="20"/>
          <w:szCs w:val="20"/>
          <w:highlight w:val="yellow"/>
        </w:rPr>
      </w:pPr>
    </w:p>
    <w:p w:rsidR="00801D2A" w:rsidRDefault="00801D2A" w:rsidP="00801D2A">
      <w:pPr>
        <w:keepNext/>
        <w:keepLines/>
        <w:ind w:left="426"/>
        <w:jc w:val="right"/>
        <w:rPr>
          <w:b/>
          <w:sz w:val="20"/>
          <w:szCs w:val="20"/>
        </w:rPr>
      </w:pPr>
    </w:p>
    <w:p w:rsidR="00801D2A" w:rsidRPr="00650E9B" w:rsidRDefault="00801D2A" w:rsidP="00801D2A">
      <w:pPr>
        <w:keepNext/>
        <w:keepLines/>
        <w:ind w:left="426"/>
        <w:jc w:val="right"/>
        <w:rPr>
          <w:b/>
          <w:sz w:val="20"/>
          <w:szCs w:val="20"/>
        </w:rPr>
      </w:pPr>
      <w:r w:rsidRPr="00650E9B">
        <w:rPr>
          <w:b/>
          <w:sz w:val="20"/>
          <w:szCs w:val="20"/>
        </w:rPr>
        <w:t>Форма 1</w:t>
      </w:r>
    </w:p>
    <w:tbl>
      <w:tblPr>
        <w:tblW w:w="16154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620" w:firstRow="1" w:lastRow="0" w:firstColumn="0" w:lastColumn="0" w:noHBand="1" w:noVBand="1"/>
      </w:tblPr>
      <w:tblGrid>
        <w:gridCol w:w="2355"/>
        <w:gridCol w:w="9050"/>
        <w:gridCol w:w="1641"/>
        <w:gridCol w:w="1554"/>
        <w:gridCol w:w="1554"/>
      </w:tblGrid>
      <w:tr w:rsidR="00801D2A" w:rsidRPr="00650E9B" w:rsidTr="00801D2A">
        <w:trPr>
          <w:cantSplit/>
          <w:trHeight w:val="350"/>
          <w:tblHeader/>
          <w:jc w:val="center"/>
        </w:trPr>
        <w:tc>
          <w:tcPr>
            <w:tcW w:w="0" w:type="auto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01D2A" w:rsidRPr="00650E9B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пункта </w:t>
            </w:r>
            <w:r w:rsidRPr="00650E9B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окументации</w:t>
            </w:r>
          </w:p>
        </w:tc>
        <w:tc>
          <w:tcPr>
            <w:tcW w:w="0" w:type="auto"/>
            <w:vMerge w:val="restart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  <w:lang w:val="ru-RU"/>
              </w:rPr>
            </w:pPr>
            <w:r w:rsidRPr="00801D2A">
              <w:rPr>
                <w:sz w:val="20"/>
                <w:szCs w:val="20"/>
                <w:lang w:val="ru-RU"/>
              </w:rPr>
              <w:t>Наименование отборочных критериев и рассматриваемые документы</w:t>
            </w:r>
          </w:p>
        </w:tc>
        <w:tc>
          <w:tcPr>
            <w:tcW w:w="0" w:type="auto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1D2A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</w:rPr>
            </w:pPr>
            <w:r w:rsidRPr="00650E9B">
              <w:rPr>
                <w:sz w:val="20"/>
                <w:szCs w:val="20"/>
              </w:rPr>
              <w:t>Направление оценки</w:t>
            </w: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801D2A" w:rsidRDefault="00801D2A" w:rsidP="005A2DF7">
            <w:pPr>
              <w:keepNext/>
              <w:keepLines/>
              <w:jc w:val="center"/>
              <w:rPr>
                <w:b/>
                <w:bCs/>
                <w:sz w:val="20"/>
                <w:szCs w:val="20"/>
              </w:rPr>
            </w:pPr>
            <w:r w:rsidRPr="00650E9B">
              <w:rPr>
                <w:b/>
                <w:bCs/>
                <w:sz w:val="20"/>
                <w:szCs w:val="20"/>
              </w:rPr>
              <w:t xml:space="preserve">Экспертные оценки: </w:t>
            </w:r>
          </w:p>
          <w:p w:rsidR="00801D2A" w:rsidRDefault="00801D2A" w:rsidP="005A2DF7">
            <w:pPr>
              <w:keepNext/>
              <w:keepLines/>
              <w:rPr>
                <w:snapToGrid w:val="0"/>
                <w:sz w:val="20"/>
                <w:szCs w:val="20"/>
              </w:rPr>
            </w:pPr>
            <w:r w:rsidRPr="003B5068">
              <w:rPr>
                <w:b/>
                <w:snapToGrid w:val="0"/>
                <w:sz w:val="20"/>
                <w:szCs w:val="20"/>
              </w:rPr>
              <w:t>«+»</w:t>
            </w:r>
            <w:r w:rsidRPr="00650E9B">
              <w:rPr>
                <w:snapToGrid w:val="0"/>
                <w:sz w:val="20"/>
                <w:szCs w:val="20"/>
              </w:rPr>
              <w:t xml:space="preserve"> - соответствует требованиям и условиям закупки;</w:t>
            </w:r>
          </w:p>
          <w:p w:rsidR="00801D2A" w:rsidRDefault="00801D2A" w:rsidP="005A2DF7">
            <w:pPr>
              <w:keepNext/>
              <w:keepLines/>
              <w:rPr>
                <w:snapToGrid w:val="0"/>
                <w:sz w:val="20"/>
                <w:szCs w:val="20"/>
              </w:rPr>
            </w:pPr>
            <w:r w:rsidRPr="003B5068">
              <w:rPr>
                <w:b/>
                <w:snapToGrid w:val="0"/>
                <w:sz w:val="20"/>
                <w:szCs w:val="20"/>
              </w:rPr>
              <w:t>«у+»</w:t>
            </w:r>
            <w:r w:rsidRPr="00650E9B">
              <w:rPr>
                <w:snapToGrid w:val="0"/>
                <w:sz w:val="20"/>
                <w:szCs w:val="20"/>
              </w:rPr>
              <w:t xml:space="preserve"> - условно соответствует (частично не соответствует, но несоответствие несущественно); </w:t>
            </w:r>
          </w:p>
          <w:p w:rsidR="00801D2A" w:rsidRDefault="00801D2A" w:rsidP="005A2DF7">
            <w:pPr>
              <w:keepNext/>
              <w:keepLines/>
              <w:rPr>
                <w:snapToGrid w:val="0"/>
                <w:sz w:val="20"/>
                <w:szCs w:val="20"/>
              </w:rPr>
            </w:pPr>
            <w:r w:rsidRPr="00650E9B">
              <w:rPr>
                <w:snapToGrid w:val="0"/>
                <w:sz w:val="20"/>
                <w:szCs w:val="20"/>
              </w:rPr>
              <w:t xml:space="preserve"> </w:t>
            </w:r>
            <w:r w:rsidRPr="003B5068">
              <w:rPr>
                <w:b/>
                <w:snapToGrid w:val="0"/>
                <w:sz w:val="20"/>
                <w:szCs w:val="20"/>
              </w:rPr>
              <w:t>«-»</w:t>
            </w:r>
            <w:r w:rsidRPr="00650E9B">
              <w:rPr>
                <w:snapToGrid w:val="0"/>
                <w:sz w:val="20"/>
                <w:szCs w:val="20"/>
              </w:rPr>
              <w:t xml:space="preserve"> - </w:t>
            </w:r>
            <w:r w:rsidRPr="00A55236">
              <w:rPr>
                <w:snapToGrid w:val="0"/>
                <w:sz w:val="20"/>
                <w:szCs w:val="20"/>
              </w:rPr>
              <w:t>существенно не соответствует, т.е. несоответствие относится к разряду «не устранимых»</w:t>
            </w:r>
            <w:r w:rsidRPr="00650E9B">
              <w:rPr>
                <w:snapToGrid w:val="0"/>
                <w:sz w:val="20"/>
                <w:szCs w:val="20"/>
              </w:rPr>
              <w:t>;</w:t>
            </w:r>
            <w:r w:rsidRPr="00650E9B">
              <w:rPr>
                <w:snapToGrid w:val="0"/>
                <w:sz w:val="20"/>
                <w:szCs w:val="20"/>
              </w:rPr>
              <w:br/>
            </w:r>
            <w:r w:rsidRPr="003B5068">
              <w:rPr>
                <w:b/>
                <w:snapToGrid w:val="0"/>
                <w:sz w:val="20"/>
                <w:szCs w:val="20"/>
              </w:rPr>
              <w:t>«</w:t>
            </w:r>
            <w:r w:rsidRPr="00650E9B">
              <w:rPr>
                <w:snapToGrid w:val="0"/>
                <w:sz w:val="20"/>
                <w:szCs w:val="20"/>
              </w:rPr>
              <w:t>нд» - нет данных,  мало данных для оценки</w:t>
            </w:r>
          </w:p>
          <w:p w:rsidR="00801D2A" w:rsidRDefault="00801D2A" w:rsidP="005A2DF7">
            <w:pPr>
              <w:keepNext/>
              <w:keepLines/>
              <w:rPr>
                <w:snapToGrid w:val="0"/>
                <w:sz w:val="20"/>
                <w:szCs w:val="20"/>
              </w:rPr>
            </w:pPr>
            <w:r w:rsidRPr="00650E9B">
              <w:rPr>
                <w:snapToGrid w:val="0"/>
                <w:sz w:val="20"/>
                <w:szCs w:val="20"/>
              </w:rPr>
              <w:t>«Х» - отказ от оценки</w:t>
            </w:r>
          </w:p>
        </w:tc>
      </w:tr>
      <w:tr w:rsidR="00801D2A" w:rsidRPr="00650E9B" w:rsidTr="00801D2A">
        <w:trPr>
          <w:cantSplit/>
          <w:trHeight w:val="260"/>
          <w:tblHeader/>
          <w:jc w:val="center"/>
        </w:trPr>
        <w:tc>
          <w:tcPr>
            <w:tcW w:w="0" w:type="auto"/>
            <w:vMerge/>
            <w:tcBorders>
              <w:bottom w:val="single" w:sz="4" w:space="0" w:color="auto"/>
              <w:right w:val="single" w:sz="12" w:space="0" w:color="000000"/>
            </w:tcBorders>
          </w:tcPr>
          <w:p w:rsidR="00801D2A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801D2A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801D2A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801D2A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</w:rPr>
            </w:pPr>
            <w:r w:rsidRPr="00650E9B">
              <w:rPr>
                <w:sz w:val="20"/>
                <w:szCs w:val="20"/>
              </w:rPr>
              <w:t>№1</w:t>
            </w:r>
          </w:p>
        </w:tc>
        <w:tc>
          <w:tcPr>
            <w:tcW w:w="0" w:type="auto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801D2A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</w:rPr>
            </w:pPr>
            <w:r w:rsidRPr="00650E9B">
              <w:rPr>
                <w:sz w:val="20"/>
                <w:szCs w:val="20"/>
              </w:rPr>
              <w:t xml:space="preserve">№2 </w:t>
            </w:r>
          </w:p>
        </w:tc>
      </w:tr>
      <w:tr w:rsidR="00801D2A" w:rsidRPr="00650E9B" w:rsidTr="00801D2A">
        <w:trPr>
          <w:cantSplit/>
          <w:trHeight w:val="22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E6E6E6"/>
          </w:tcPr>
          <w:p w:rsidR="00801D2A" w:rsidRPr="007A4403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  <w:tab w:val="left" w:pos="362"/>
              </w:tabs>
              <w:ind w:left="2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E6E6E6"/>
            <w:vAlign w:val="center"/>
          </w:tcPr>
          <w:p w:rsidR="00801D2A" w:rsidRPr="007A4403" w:rsidRDefault="00801D2A" w:rsidP="00801D2A">
            <w:pPr>
              <w:pStyle w:val="ac"/>
              <w:keepNext/>
              <w:keepLines/>
              <w:numPr>
                <w:ilvl w:val="0"/>
                <w:numId w:val="8"/>
              </w:numPr>
              <w:tabs>
                <w:tab w:val="clear" w:pos="4677"/>
                <w:tab w:val="clear" w:pos="9355"/>
                <w:tab w:val="left" w:pos="362"/>
              </w:tabs>
              <w:rPr>
                <w:b/>
                <w:bCs/>
                <w:caps/>
                <w:sz w:val="20"/>
                <w:szCs w:val="20"/>
              </w:rPr>
            </w:pPr>
            <w:r w:rsidRPr="007A4403">
              <w:rPr>
                <w:b/>
                <w:bCs/>
                <w:caps/>
                <w:sz w:val="20"/>
                <w:szCs w:val="20"/>
              </w:rPr>
              <w:t>ПРАВИЛЬНОСТЬ ПОДАЧИ ЗАЯВКИ УЧАСТНИКА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pct20" w:color="auto" w:fill="auto"/>
          </w:tcPr>
          <w:p w:rsidR="00801D2A" w:rsidRDefault="00801D2A" w:rsidP="005A2DF7">
            <w:pPr>
              <w:jc w:val="center"/>
            </w:pPr>
            <w:r w:rsidRPr="00216605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E6E6E6"/>
          </w:tcPr>
          <w:p w:rsidR="00801D2A" w:rsidRDefault="00801D2A" w:rsidP="005A2DF7">
            <w:pPr>
              <w:jc w:val="center"/>
            </w:pPr>
            <w:r w:rsidRPr="00216605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E6E6E6"/>
          </w:tcPr>
          <w:p w:rsidR="00801D2A" w:rsidRDefault="00801D2A" w:rsidP="005A2DF7">
            <w:pPr>
              <w:jc w:val="center"/>
            </w:pPr>
            <w:r w:rsidRPr="00216605">
              <w:rPr>
                <w:sz w:val="20"/>
                <w:szCs w:val="20"/>
              </w:rPr>
              <w:t>Х</w:t>
            </w:r>
          </w:p>
        </w:tc>
      </w:tr>
      <w:tr w:rsidR="00801D2A" w:rsidRPr="007A4403" w:rsidTr="00801D2A">
        <w:trPr>
          <w:cantSplit/>
          <w:trHeight w:val="44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D2A" w:rsidRPr="006A47FC" w:rsidRDefault="00801D2A" w:rsidP="005A2DF7">
            <w:pPr>
              <w:keepNext/>
              <w:keepLines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2.1. Приложения 2 к Извещению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D2A" w:rsidRPr="00807FF9" w:rsidRDefault="00801D2A" w:rsidP="00801D2A">
            <w:pPr>
              <w:pStyle w:val="aa"/>
              <w:keepNext/>
              <w:keepLines/>
              <w:numPr>
                <w:ilvl w:val="0"/>
                <w:numId w:val="9"/>
              </w:numPr>
              <w:tabs>
                <w:tab w:val="left" w:pos="373"/>
              </w:tabs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Соответствие сведений, указанных участником при заполнении соответствующих форм в интерфейсе ЭТП, сведениям, указанным в составе заявки на участие в Закупке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D2A" w:rsidRPr="00622F92" w:rsidRDefault="00801D2A" w:rsidP="005A2DF7">
            <w:pPr>
              <w:keepNext/>
              <w:keepLines/>
              <w:jc w:val="center"/>
              <w:rPr>
                <w:b/>
                <w:sz w:val="20"/>
                <w:szCs w:val="20"/>
              </w:rPr>
            </w:pPr>
            <w:r w:rsidRPr="00622F92">
              <w:rPr>
                <w:b/>
                <w:sz w:val="20"/>
                <w:szCs w:val="20"/>
              </w:rPr>
              <w:t>Форм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D2A" w:rsidRPr="00801D2A" w:rsidRDefault="00801D2A" w:rsidP="00801D2A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801D2A">
              <w:rPr>
                <w:sz w:val="20"/>
                <w:szCs w:val="20"/>
              </w:rP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D2A" w:rsidRPr="00801D2A" w:rsidRDefault="00801D2A" w:rsidP="00801D2A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801D2A">
              <w:rPr>
                <w:sz w:val="20"/>
                <w:szCs w:val="20"/>
              </w:rPr>
              <w:t>+</w:t>
            </w:r>
          </w:p>
        </w:tc>
      </w:tr>
      <w:tr w:rsidR="00801D2A" w:rsidRPr="007A4403" w:rsidTr="00801D2A">
        <w:trPr>
          <w:cantSplit/>
          <w:trHeight w:val="44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D2A" w:rsidRPr="006A47FC" w:rsidRDefault="00801D2A" w:rsidP="005A2DF7">
            <w:pPr>
              <w:keepNext/>
              <w:keepLines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D2A" w:rsidRDefault="00801D2A" w:rsidP="005A2DF7">
            <w:pPr>
              <w:keepNext/>
              <w:keepLines/>
              <w:tabs>
                <w:tab w:val="left" w:pos="6367"/>
              </w:tabs>
              <w:rPr>
                <w:b/>
                <w:bCs/>
                <w:sz w:val="20"/>
                <w:szCs w:val="20"/>
              </w:rPr>
            </w:pPr>
            <w:r w:rsidRPr="006A47FC">
              <w:rPr>
                <w:b/>
                <w:bCs/>
                <w:sz w:val="20"/>
                <w:szCs w:val="20"/>
              </w:rPr>
              <w:t xml:space="preserve">ОБЩИЙ ВЫВОД О СООТВЕТСТВИИ ПО П. 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  <w:p w:rsidR="00801D2A" w:rsidRPr="006A47FC" w:rsidRDefault="00801D2A" w:rsidP="005A2DF7">
            <w:pPr>
              <w:keepNext/>
              <w:keepLines/>
              <w:tabs>
                <w:tab w:val="left" w:pos="6367"/>
              </w:tabs>
              <w:rPr>
                <w:sz w:val="20"/>
                <w:szCs w:val="20"/>
                <w:highlight w:val="re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D2A" w:rsidRPr="006A47FC" w:rsidRDefault="00801D2A" w:rsidP="005A2DF7">
            <w:pPr>
              <w:keepNext/>
              <w:keepLines/>
              <w:jc w:val="center"/>
              <w:rPr>
                <w:sz w:val="20"/>
                <w:szCs w:val="20"/>
                <w:u w:val="single"/>
              </w:rPr>
            </w:pPr>
            <w:r w:rsidRPr="00622F92">
              <w:rPr>
                <w:b/>
                <w:sz w:val="20"/>
                <w:szCs w:val="20"/>
              </w:rPr>
              <w:t>Форм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D2A" w:rsidRPr="00801D2A" w:rsidRDefault="00801D2A" w:rsidP="00801D2A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801D2A">
              <w:rPr>
                <w:sz w:val="20"/>
                <w:szCs w:val="20"/>
              </w:rP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D2A" w:rsidRPr="00801D2A" w:rsidRDefault="00801D2A" w:rsidP="00801D2A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801D2A">
              <w:rPr>
                <w:sz w:val="20"/>
                <w:szCs w:val="20"/>
              </w:rPr>
              <w:t>+</w:t>
            </w:r>
          </w:p>
        </w:tc>
      </w:tr>
      <w:tr w:rsidR="00801D2A" w:rsidRPr="00650E9B" w:rsidTr="00801D2A">
        <w:trPr>
          <w:cantSplit/>
          <w:trHeight w:val="239"/>
          <w:jc w:val="center"/>
        </w:trPr>
        <w:tc>
          <w:tcPr>
            <w:tcW w:w="0" w:type="auto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E6E6E6"/>
          </w:tcPr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  <w:tab w:val="left" w:pos="362"/>
              </w:tabs>
              <w:ind w:left="2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E6E6E6"/>
          </w:tcPr>
          <w:p w:rsidR="00801D2A" w:rsidRPr="006A47FC" w:rsidRDefault="00801D2A" w:rsidP="00801D2A">
            <w:pPr>
              <w:pStyle w:val="ac"/>
              <w:keepNext/>
              <w:keepLines/>
              <w:numPr>
                <w:ilvl w:val="0"/>
                <w:numId w:val="8"/>
              </w:numPr>
              <w:tabs>
                <w:tab w:val="clear" w:pos="4677"/>
                <w:tab w:val="clear" w:pos="9355"/>
                <w:tab w:val="left" w:pos="362"/>
              </w:tabs>
              <w:rPr>
                <w:b/>
                <w:bCs/>
                <w:caps/>
                <w:sz w:val="20"/>
                <w:szCs w:val="20"/>
              </w:rPr>
            </w:pPr>
            <w:r w:rsidRPr="006A47FC">
              <w:rPr>
                <w:b/>
                <w:bCs/>
                <w:caps/>
                <w:sz w:val="20"/>
                <w:szCs w:val="20"/>
              </w:rPr>
              <w:t>ТРебования К участникам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rPr>
                <w:b w:val="0"/>
                <w:bCs w:val="0"/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E6E6E6"/>
          </w:tcPr>
          <w:p w:rsidR="00801D2A" w:rsidRDefault="00801D2A" w:rsidP="005A2DF7">
            <w:pPr>
              <w:jc w:val="center"/>
            </w:pPr>
            <w:r w:rsidRPr="000542C2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E6E6E6"/>
          </w:tcPr>
          <w:p w:rsidR="00801D2A" w:rsidRDefault="00801D2A" w:rsidP="005A2DF7">
            <w:pPr>
              <w:jc w:val="center"/>
            </w:pPr>
            <w:r w:rsidRPr="000542C2">
              <w:rPr>
                <w:sz w:val="20"/>
                <w:szCs w:val="20"/>
              </w:rPr>
              <w:t>Х</w:t>
            </w:r>
          </w:p>
        </w:tc>
      </w:tr>
      <w:tr w:rsidR="00801D2A" w:rsidRPr="00650E9B" w:rsidTr="00801D2A">
        <w:trPr>
          <w:cantSplit/>
          <w:trHeight w:val="674"/>
          <w:jc w:val="center"/>
        </w:trPr>
        <w:tc>
          <w:tcPr>
            <w:tcW w:w="0" w:type="auto"/>
            <w:tcBorders>
              <w:top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801D2A" w:rsidRPr="006A47FC" w:rsidRDefault="00801D2A" w:rsidP="005A2DF7">
            <w:pPr>
              <w:keepNext/>
              <w:keepLines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1.2. Приложения 1 к Извещению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01D2A" w:rsidRPr="00DE0E5A" w:rsidRDefault="00801D2A" w:rsidP="00801D2A">
            <w:pPr>
              <w:pStyle w:val="aa"/>
              <w:keepNext/>
              <w:keepLines/>
              <w:numPr>
                <w:ilvl w:val="0"/>
                <w:numId w:val="10"/>
              </w:numPr>
              <w:tabs>
                <w:tab w:val="left" w:pos="373"/>
              </w:tabs>
              <w:ind w:left="0" w:firstLine="0"/>
              <w:contextualSpacing/>
              <w:jc w:val="both"/>
              <w:rPr>
                <w:sz w:val="20"/>
                <w:szCs w:val="20"/>
                <w:u w:val="single"/>
              </w:rPr>
            </w:pPr>
            <w:r w:rsidRPr="00DE0E5A">
              <w:rPr>
                <w:sz w:val="20"/>
                <w:szCs w:val="20"/>
                <w:u w:val="single"/>
              </w:rPr>
              <w:t xml:space="preserve">Обладать </w:t>
            </w:r>
            <w:r w:rsidRPr="00DE0E5A">
              <w:rPr>
                <w:color w:val="000000"/>
                <w:sz w:val="20"/>
                <w:szCs w:val="20"/>
                <w:u w:val="single"/>
              </w:rPr>
              <w:t xml:space="preserve"> гражданской правоспособностью в полном объеме для заключения и исполнения Договора (физическое лицо – обладать дееспособностью в полном объеме для заключения и исполнения Договора</w:t>
            </w:r>
            <w:r w:rsidRPr="00DE0E5A">
              <w:rPr>
                <w:sz w:val="20"/>
                <w:szCs w:val="20"/>
                <w:u w:val="single"/>
              </w:rPr>
              <w:t>)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A318E3">
              <w:rPr>
                <w:i/>
                <w:sz w:val="20"/>
                <w:szCs w:val="20"/>
              </w:rPr>
              <w:t>(данный критерий оценивается по декларированию сведений в оферте участника)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6A47FC" w:rsidRDefault="00801D2A" w:rsidP="005A2DF7">
            <w:pPr>
              <w:keepNext/>
              <w:keepLines/>
              <w:jc w:val="center"/>
              <w:rPr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>Форм, Бзп**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+</w:t>
            </w:r>
          </w:p>
        </w:tc>
      </w:tr>
      <w:tr w:rsidR="00801D2A" w:rsidRPr="00650E9B" w:rsidTr="00801D2A">
        <w:trPr>
          <w:cantSplit/>
          <w:trHeight w:val="1379"/>
          <w:jc w:val="center"/>
        </w:trPr>
        <w:tc>
          <w:tcPr>
            <w:tcW w:w="0" w:type="auto"/>
            <w:tcBorders>
              <w:top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801D2A" w:rsidRPr="006A47FC" w:rsidRDefault="00801D2A" w:rsidP="005A2DF7">
            <w:pPr>
              <w:keepNext/>
              <w:keepLines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1.2. Приложения 1 к Извещению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01D2A" w:rsidRPr="00DE0E5A" w:rsidRDefault="00801D2A" w:rsidP="00801D2A">
            <w:pPr>
              <w:pStyle w:val="aa"/>
              <w:keepNext/>
              <w:keepLines/>
              <w:numPr>
                <w:ilvl w:val="0"/>
                <w:numId w:val="10"/>
              </w:numPr>
              <w:tabs>
                <w:tab w:val="left" w:pos="373"/>
              </w:tabs>
              <w:ind w:left="0" w:firstLine="0"/>
              <w:contextualSpacing/>
              <w:jc w:val="both"/>
              <w:rPr>
                <w:sz w:val="20"/>
                <w:szCs w:val="20"/>
                <w:u w:val="single"/>
              </w:rPr>
            </w:pPr>
            <w:r w:rsidRPr="00B03567"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  <w:u w:val="single"/>
              </w:rPr>
              <w:t>Н</w:t>
            </w:r>
            <w:r w:rsidRPr="00B03567">
              <w:rPr>
                <w:sz w:val="20"/>
                <w:szCs w:val="20"/>
                <w:u w:val="single"/>
              </w:rPr>
              <w:t xml:space="preserve">е находиться в процессе ликвидации; должно отсутствовать вступившее в законную силу решение арбитражного суда о признании Участника запроса </w:t>
            </w:r>
            <w:r>
              <w:rPr>
                <w:sz w:val="20"/>
                <w:szCs w:val="20"/>
                <w:u w:val="single"/>
              </w:rPr>
              <w:t>цен</w:t>
            </w:r>
            <w:r w:rsidRPr="00B03567">
              <w:rPr>
                <w:sz w:val="20"/>
                <w:szCs w:val="20"/>
                <w:u w:val="single"/>
              </w:rPr>
              <w:t xml:space="preserve">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 не должна быть приостановлена (для юридического лица, индивидуального предпринимателя)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A318E3">
              <w:rPr>
                <w:i/>
                <w:sz w:val="20"/>
                <w:szCs w:val="20"/>
              </w:rPr>
              <w:t>(данный критерий оценивается по декларированию сведений в оферте участника)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Форм, Бзп**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+</w:t>
            </w:r>
          </w:p>
        </w:tc>
      </w:tr>
      <w:tr w:rsidR="00801D2A" w:rsidRPr="00650E9B" w:rsidTr="00801D2A">
        <w:trPr>
          <w:cantSplit/>
          <w:trHeight w:val="1892"/>
          <w:jc w:val="center"/>
        </w:trPr>
        <w:tc>
          <w:tcPr>
            <w:tcW w:w="0" w:type="auto"/>
            <w:tcBorders>
              <w:top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801D2A" w:rsidRPr="006A47FC" w:rsidRDefault="00801D2A" w:rsidP="005A2DF7">
            <w:pPr>
              <w:keepNext/>
              <w:keepLines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1.2. Приложения 1 к Извещению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01D2A" w:rsidRPr="00B03567" w:rsidRDefault="00801D2A" w:rsidP="00801D2A">
            <w:pPr>
              <w:pStyle w:val="aa"/>
              <w:keepNext/>
              <w:keepLines/>
              <w:numPr>
                <w:ilvl w:val="0"/>
                <w:numId w:val="10"/>
              </w:numPr>
              <w:tabs>
                <w:tab w:val="left" w:pos="373"/>
              </w:tabs>
              <w:ind w:left="0" w:firstLine="0"/>
              <w:contextualSpacing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Н</w:t>
            </w:r>
            <w:r w:rsidRPr="00B03567">
              <w:rPr>
                <w:sz w:val="20"/>
                <w:szCs w:val="20"/>
                <w:u w:val="single"/>
              </w:rPr>
              <w:t>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№ 44-ФЗ от 05.04.2013 года «О контрактной системе в сфере закупок товаров, работ, услуг для обеспечения госуда</w:t>
            </w:r>
            <w:r>
              <w:rPr>
                <w:sz w:val="20"/>
                <w:szCs w:val="20"/>
                <w:u w:val="single"/>
              </w:rPr>
              <w:t xml:space="preserve">рственных и муниципальных нужд» </w:t>
            </w:r>
            <w:r w:rsidRPr="00A318E3">
              <w:rPr>
                <w:i/>
                <w:sz w:val="20"/>
                <w:szCs w:val="20"/>
              </w:rPr>
              <w:t>(данный критерий оценивается по декларированию сведений в оферте участника)</w:t>
            </w:r>
          </w:p>
          <w:p w:rsidR="00801D2A" w:rsidRPr="00B03567" w:rsidRDefault="00801D2A" w:rsidP="005A2DF7">
            <w:pPr>
              <w:pStyle w:val="aa"/>
              <w:keepNext/>
              <w:keepLines/>
              <w:tabs>
                <w:tab w:val="left" w:pos="373"/>
              </w:tabs>
              <w:ind w:left="0"/>
              <w:jc w:val="both"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Форм, Бзп**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+</w:t>
            </w:r>
          </w:p>
        </w:tc>
      </w:tr>
      <w:tr w:rsidR="00801D2A" w:rsidRPr="00650E9B" w:rsidTr="00801D2A">
        <w:trPr>
          <w:cantSplit/>
          <w:trHeight w:val="914"/>
          <w:jc w:val="center"/>
        </w:trPr>
        <w:tc>
          <w:tcPr>
            <w:tcW w:w="0" w:type="auto"/>
            <w:tcBorders>
              <w:top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801D2A" w:rsidRPr="006A47FC" w:rsidRDefault="00801D2A" w:rsidP="005A2DF7">
            <w:pPr>
              <w:keepNext/>
              <w:keepLines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lastRenderedPageBreak/>
              <w:t xml:space="preserve">п. </w:t>
            </w:r>
            <w:r>
              <w:rPr>
                <w:sz w:val="20"/>
                <w:szCs w:val="20"/>
                <w:u w:val="single"/>
              </w:rPr>
              <w:t>1.2. Приложения 1 к Извещению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01D2A" w:rsidRDefault="00801D2A" w:rsidP="00801D2A">
            <w:pPr>
              <w:pStyle w:val="aa"/>
              <w:keepNext/>
              <w:keepLines/>
              <w:numPr>
                <w:ilvl w:val="0"/>
                <w:numId w:val="10"/>
              </w:numPr>
              <w:tabs>
                <w:tab w:val="left" w:pos="373"/>
              </w:tabs>
              <w:ind w:left="0" w:firstLine="0"/>
              <w:contextualSpacing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Н</w:t>
            </w:r>
            <w:r w:rsidRPr="00907768">
              <w:rPr>
                <w:sz w:val="20"/>
                <w:szCs w:val="20"/>
                <w:u w:val="single"/>
              </w:rPr>
              <w:t xml:space="preserve">е быть включенным в Реестр иностранных агентов, который ведется в соответствии с Федеральным законом от 14 июля 2022 года N 255-ФЗ "О контроле за деятельностью лиц, находящихся под иностранным влиянием" </w:t>
            </w:r>
            <w:r w:rsidRPr="00907768">
              <w:rPr>
                <w:i/>
                <w:sz w:val="20"/>
                <w:szCs w:val="20"/>
                <w:u w:val="single"/>
              </w:rPr>
              <w:t>(информация проверяется Организатором на основании сведений, указанных на сайте Министерства юстиции РФ);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Бзп**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</w:rPr>
            </w:pPr>
          </w:p>
        </w:tc>
      </w:tr>
      <w:tr w:rsidR="00801D2A" w:rsidRPr="00650E9B" w:rsidTr="00801D2A">
        <w:trPr>
          <w:cantSplit/>
          <w:trHeight w:val="689"/>
          <w:jc w:val="center"/>
        </w:trPr>
        <w:tc>
          <w:tcPr>
            <w:tcW w:w="0" w:type="auto"/>
            <w:tcBorders>
              <w:top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801D2A" w:rsidRPr="006A47FC" w:rsidRDefault="00801D2A" w:rsidP="005A2DF7">
            <w:pPr>
              <w:keepNext/>
              <w:keepLines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п. 4 Извещения, п. </w:t>
            </w: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1.1., 1.2. Приложения 1 к Извещению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01D2A" w:rsidRDefault="00801D2A" w:rsidP="00801D2A">
            <w:pPr>
              <w:pStyle w:val="aa"/>
              <w:keepNext/>
              <w:keepLines/>
              <w:numPr>
                <w:ilvl w:val="0"/>
                <w:numId w:val="10"/>
              </w:numPr>
              <w:tabs>
                <w:tab w:val="left" w:pos="373"/>
              </w:tabs>
              <w:ind w:left="0" w:firstLine="0"/>
              <w:contextualSpacing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И</w:t>
            </w:r>
            <w:r w:rsidRPr="003E6C4C">
              <w:rPr>
                <w:sz w:val="20"/>
                <w:szCs w:val="20"/>
              </w:rPr>
              <w:t>меть статус субъекта МСП</w:t>
            </w:r>
            <w:r>
              <w:rPr>
                <w:sz w:val="20"/>
                <w:szCs w:val="20"/>
              </w:rPr>
              <w:t xml:space="preserve"> (</w:t>
            </w:r>
            <w:r w:rsidRPr="00810C3A">
              <w:rPr>
                <w:i/>
                <w:sz w:val="20"/>
                <w:szCs w:val="20"/>
              </w:rPr>
              <w:t xml:space="preserve">данный критерий оценивается </w:t>
            </w:r>
            <w:r>
              <w:rPr>
                <w:i/>
                <w:sz w:val="20"/>
                <w:szCs w:val="20"/>
              </w:rPr>
              <w:t>исходя из сведений, указанных в</w:t>
            </w:r>
            <w:r w:rsidRPr="00810C3A">
              <w:rPr>
                <w:i/>
                <w:sz w:val="20"/>
                <w:szCs w:val="20"/>
              </w:rPr>
              <w:t xml:space="preserve"> реестр</w:t>
            </w:r>
            <w:r>
              <w:rPr>
                <w:i/>
                <w:sz w:val="20"/>
                <w:szCs w:val="20"/>
              </w:rPr>
              <w:t>е</w:t>
            </w:r>
            <w:r w:rsidRPr="00810C3A">
              <w:rPr>
                <w:i/>
                <w:sz w:val="20"/>
                <w:szCs w:val="20"/>
              </w:rPr>
              <w:t xml:space="preserve"> субъектов МСП </w:t>
            </w:r>
            <w:hyperlink r:id="rId8" w:tgtFrame="_blank" w:history="1">
              <w:r w:rsidRPr="00810C3A">
                <w:rPr>
                  <w:i/>
                  <w:sz w:val="20"/>
                  <w:szCs w:val="20"/>
                </w:rPr>
                <w:t>ofd.nalog.ru</w:t>
              </w:r>
            </w:hyperlink>
            <w:r w:rsidRPr="00B36F3D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+</w:t>
            </w:r>
          </w:p>
        </w:tc>
      </w:tr>
      <w:tr w:rsidR="00801D2A" w:rsidRPr="00650E9B" w:rsidTr="00801D2A">
        <w:trPr>
          <w:cantSplit/>
          <w:trHeight w:val="344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</w:tcPr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  <w:r w:rsidRPr="006A47FC">
              <w:rPr>
                <w:b/>
                <w:bCs/>
                <w:sz w:val="20"/>
                <w:szCs w:val="20"/>
              </w:rPr>
              <w:t xml:space="preserve">ОБЩИЙ ВЫВОД О СООТВЕТСТВИИ ПО П. 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ind w:left="9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+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sz w:val="20"/>
                <w:szCs w:val="20"/>
                <w:highlight w:val="yellow"/>
                <w:lang w:val="ru-RU"/>
              </w:rPr>
            </w:pPr>
            <w:r w:rsidRPr="00801D2A">
              <w:rPr>
                <w:sz w:val="20"/>
                <w:szCs w:val="20"/>
                <w:lang w:val="ru-RU"/>
              </w:rPr>
              <w:t>+</w:t>
            </w:r>
          </w:p>
        </w:tc>
      </w:tr>
      <w:tr w:rsidR="00801D2A" w:rsidRPr="00650E9B" w:rsidTr="00801D2A">
        <w:trPr>
          <w:cantSplit/>
          <w:trHeight w:val="359"/>
          <w:jc w:val="center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</w:tcPr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6A47FC" w:rsidRDefault="00801D2A" w:rsidP="00801D2A">
            <w:pPr>
              <w:pStyle w:val="ac"/>
              <w:keepNext/>
              <w:keepLines/>
              <w:numPr>
                <w:ilvl w:val="0"/>
                <w:numId w:val="8"/>
              </w:numPr>
              <w:tabs>
                <w:tab w:val="clear" w:pos="4677"/>
                <w:tab w:val="clear" w:pos="9355"/>
                <w:tab w:val="left" w:pos="362"/>
              </w:tabs>
              <w:rPr>
                <w:sz w:val="20"/>
                <w:szCs w:val="20"/>
              </w:rPr>
            </w:pPr>
            <w:r w:rsidRPr="0042322A">
              <w:rPr>
                <w:b/>
                <w:bCs/>
                <w:caps/>
                <w:sz w:val="20"/>
                <w:szCs w:val="20"/>
              </w:rPr>
              <w:t>ТРЕБОВАНИЯ К ЗАЯВКЕ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ind w:left="9"/>
              <w:rPr>
                <w:b w:val="0"/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rPr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rPr>
                <w:sz w:val="20"/>
                <w:szCs w:val="20"/>
                <w:highlight w:val="yellow"/>
              </w:rPr>
            </w:pPr>
            <w:r w:rsidRPr="006A47FC">
              <w:rPr>
                <w:sz w:val="20"/>
                <w:szCs w:val="20"/>
              </w:rPr>
              <w:t>Х</w:t>
            </w:r>
          </w:p>
        </w:tc>
      </w:tr>
      <w:tr w:rsidR="00801D2A" w:rsidRPr="00650E9B" w:rsidTr="00801D2A">
        <w:trPr>
          <w:cantSplit/>
          <w:trHeight w:val="929"/>
          <w:jc w:val="center"/>
        </w:trPr>
        <w:tc>
          <w:tcPr>
            <w:tcW w:w="0" w:type="auto"/>
            <w:tcBorders>
              <w:right w:val="single" w:sz="12" w:space="0" w:color="000000"/>
            </w:tcBorders>
          </w:tcPr>
          <w:p w:rsidR="00801D2A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2.1.1. Приложения 1 к Извещению</w:t>
            </w:r>
          </w:p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Форма 1</w:t>
            </w:r>
          </w:p>
        </w:tc>
        <w:tc>
          <w:tcPr>
            <w:tcW w:w="0" w:type="auto"/>
            <w:tcBorders>
              <w:right w:val="single" w:sz="12" w:space="0" w:color="000000"/>
            </w:tcBorders>
            <w:vAlign w:val="center"/>
          </w:tcPr>
          <w:p w:rsidR="00801D2A" w:rsidRPr="006A47FC" w:rsidRDefault="00801D2A" w:rsidP="00801D2A">
            <w:pPr>
              <w:pStyle w:val="ac"/>
              <w:keepNext/>
              <w:keepLines/>
              <w:numPr>
                <w:ilvl w:val="0"/>
                <w:numId w:val="11"/>
              </w:numPr>
              <w:tabs>
                <w:tab w:val="clear" w:pos="4677"/>
                <w:tab w:val="clear" w:pos="9355"/>
                <w:tab w:val="left" w:pos="357"/>
              </w:tabs>
              <w:spacing w:before="120"/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6A47FC">
              <w:rPr>
                <w:sz w:val="20"/>
                <w:szCs w:val="20"/>
              </w:rPr>
              <w:t xml:space="preserve">исьмо о подаче оферты по форме и в соответствии с инструкциями, приведенными в </w:t>
            </w:r>
            <w:r>
              <w:rPr>
                <w:sz w:val="20"/>
                <w:szCs w:val="20"/>
              </w:rPr>
              <w:t>Извещении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ind w:left="9"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Форм, Комм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+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sz w:val="20"/>
                <w:szCs w:val="20"/>
                <w:highlight w:val="yellow"/>
                <w:lang w:val="ru-RU"/>
              </w:rPr>
            </w:pPr>
            <w:r w:rsidRPr="00801D2A">
              <w:rPr>
                <w:sz w:val="20"/>
                <w:szCs w:val="20"/>
                <w:lang w:val="ru-RU"/>
              </w:rPr>
              <w:t>+</w:t>
            </w:r>
          </w:p>
        </w:tc>
      </w:tr>
      <w:tr w:rsidR="00801D2A" w:rsidRPr="00650E9B" w:rsidTr="00801D2A">
        <w:trPr>
          <w:cantSplit/>
          <w:trHeight w:val="929"/>
          <w:jc w:val="center"/>
        </w:trPr>
        <w:tc>
          <w:tcPr>
            <w:tcW w:w="0" w:type="auto"/>
            <w:tcBorders>
              <w:right w:val="single" w:sz="12" w:space="0" w:color="000000"/>
            </w:tcBorders>
          </w:tcPr>
          <w:p w:rsidR="00801D2A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2.2. Приложения 1 к Извещению</w:t>
            </w:r>
          </w:p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12" w:space="0" w:color="000000"/>
            </w:tcBorders>
            <w:vAlign w:val="center"/>
          </w:tcPr>
          <w:p w:rsidR="00801D2A" w:rsidRPr="006A47FC" w:rsidRDefault="00801D2A" w:rsidP="00801D2A">
            <w:pPr>
              <w:pStyle w:val="ac"/>
              <w:keepNext/>
              <w:keepLines/>
              <w:numPr>
                <w:ilvl w:val="0"/>
                <w:numId w:val="11"/>
              </w:numPr>
              <w:tabs>
                <w:tab w:val="clear" w:pos="4677"/>
                <w:tab w:val="clear" w:pos="9355"/>
                <w:tab w:val="left" w:pos="357"/>
              </w:tabs>
              <w:spacing w:before="120"/>
              <w:ind w:left="0" w:firstLine="0"/>
              <w:jc w:val="both"/>
              <w:rPr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Требования к сроку действия заявки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ind w:left="9"/>
              <w:rPr>
                <w:b w:val="0"/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Форм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+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sz w:val="20"/>
                <w:szCs w:val="20"/>
                <w:lang w:val="ru-RU"/>
              </w:rPr>
            </w:pPr>
            <w:r w:rsidRPr="00801D2A">
              <w:rPr>
                <w:sz w:val="20"/>
                <w:szCs w:val="20"/>
                <w:lang w:val="ru-RU"/>
              </w:rPr>
              <w:t>+</w:t>
            </w:r>
          </w:p>
        </w:tc>
      </w:tr>
      <w:tr w:rsidR="00801D2A" w:rsidRPr="00650E9B" w:rsidTr="00801D2A">
        <w:trPr>
          <w:cantSplit/>
          <w:trHeight w:val="929"/>
          <w:jc w:val="center"/>
        </w:trPr>
        <w:tc>
          <w:tcPr>
            <w:tcW w:w="0" w:type="auto"/>
            <w:tcBorders>
              <w:right w:val="single" w:sz="12" w:space="0" w:color="000000"/>
            </w:tcBorders>
          </w:tcPr>
          <w:p w:rsidR="00801D2A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2.1.5., 2.3. Приложения 1 к Извещению</w:t>
            </w:r>
          </w:p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12" w:space="0" w:color="000000"/>
            </w:tcBorders>
            <w:vAlign w:val="center"/>
          </w:tcPr>
          <w:p w:rsidR="00801D2A" w:rsidRPr="006A47FC" w:rsidRDefault="00801D2A" w:rsidP="00801D2A">
            <w:pPr>
              <w:pStyle w:val="ac"/>
              <w:keepNext/>
              <w:keepLines/>
              <w:numPr>
                <w:ilvl w:val="0"/>
                <w:numId w:val="11"/>
              </w:numPr>
              <w:tabs>
                <w:tab w:val="clear" w:pos="4677"/>
                <w:tab w:val="clear" w:pos="9355"/>
                <w:tab w:val="left" w:pos="357"/>
              </w:tabs>
              <w:spacing w:before="120"/>
              <w:ind w:left="0" w:firstLine="0"/>
              <w:jc w:val="both"/>
              <w:rPr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Правильность оформления заявки (читаемый текст, отсканированный вид документов, доступный для прочтения формат, язык заявки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ind w:left="9"/>
              <w:rPr>
                <w:b w:val="0"/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Форм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+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sz w:val="20"/>
                <w:szCs w:val="20"/>
                <w:lang w:val="ru-RU"/>
              </w:rPr>
            </w:pPr>
            <w:r w:rsidRPr="00801D2A">
              <w:rPr>
                <w:sz w:val="20"/>
                <w:szCs w:val="20"/>
                <w:lang w:val="ru-RU"/>
              </w:rPr>
              <w:t>+</w:t>
            </w:r>
          </w:p>
        </w:tc>
      </w:tr>
      <w:tr w:rsidR="00801D2A" w:rsidRPr="00650E9B" w:rsidTr="00801D2A">
        <w:trPr>
          <w:cantSplit/>
          <w:trHeight w:val="1034"/>
          <w:jc w:val="center"/>
        </w:trPr>
        <w:tc>
          <w:tcPr>
            <w:tcW w:w="0" w:type="auto"/>
            <w:tcBorders>
              <w:right w:val="single" w:sz="12" w:space="0" w:color="000000"/>
            </w:tcBorders>
          </w:tcPr>
          <w:p w:rsidR="00801D2A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lastRenderedPageBreak/>
              <w:t xml:space="preserve">п. </w:t>
            </w:r>
            <w:r>
              <w:rPr>
                <w:sz w:val="20"/>
                <w:szCs w:val="20"/>
                <w:u w:val="single"/>
              </w:rPr>
              <w:t>2.1.3. Приложения 1 к Извещению</w:t>
            </w:r>
          </w:p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12" w:space="0" w:color="000000"/>
            </w:tcBorders>
            <w:vAlign w:val="center"/>
          </w:tcPr>
          <w:p w:rsidR="00801D2A" w:rsidRPr="006A47FC" w:rsidRDefault="00801D2A" w:rsidP="00801D2A">
            <w:pPr>
              <w:pStyle w:val="ac"/>
              <w:keepNext/>
              <w:keepLines/>
              <w:numPr>
                <w:ilvl w:val="0"/>
                <w:numId w:val="11"/>
              </w:numPr>
              <w:tabs>
                <w:tab w:val="clear" w:pos="4677"/>
                <w:tab w:val="clear" w:pos="9355"/>
                <w:tab w:val="left" w:pos="357"/>
              </w:tabs>
              <w:spacing w:before="120"/>
              <w:ind w:left="0" w:firstLine="0"/>
              <w:jc w:val="both"/>
              <w:rPr>
                <w:sz w:val="20"/>
                <w:szCs w:val="20"/>
              </w:rPr>
            </w:pPr>
            <w:r w:rsidRPr="00453030">
              <w:rPr>
                <w:sz w:val="20"/>
                <w:szCs w:val="20"/>
              </w:rPr>
              <w:t>Каждый документ, входящий в Заявку, должен быть подписан лицом,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(далее — уполномоченного лица). В последнем случае скан оригинала доверенности прикладывается к Заявке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ind w:left="9"/>
              <w:rPr>
                <w:b w:val="0"/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Форм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+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sz w:val="20"/>
                <w:szCs w:val="20"/>
                <w:lang w:val="ru-RU"/>
              </w:rPr>
            </w:pPr>
            <w:r w:rsidRPr="00801D2A">
              <w:rPr>
                <w:sz w:val="20"/>
                <w:szCs w:val="20"/>
                <w:lang w:val="ru-RU"/>
              </w:rPr>
              <w:t>+</w:t>
            </w:r>
          </w:p>
        </w:tc>
      </w:tr>
      <w:tr w:rsidR="00801D2A" w:rsidRPr="00650E9B" w:rsidTr="00801D2A">
        <w:trPr>
          <w:cantSplit/>
          <w:trHeight w:val="929"/>
          <w:jc w:val="center"/>
        </w:trPr>
        <w:tc>
          <w:tcPr>
            <w:tcW w:w="0" w:type="auto"/>
            <w:tcBorders>
              <w:right w:val="single" w:sz="12" w:space="0" w:color="000000"/>
            </w:tcBorders>
          </w:tcPr>
          <w:p w:rsidR="00801D2A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2.1.1. Приложения 1 к Извещению</w:t>
            </w:r>
          </w:p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Форма 2</w:t>
            </w:r>
          </w:p>
        </w:tc>
        <w:tc>
          <w:tcPr>
            <w:tcW w:w="0" w:type="auto"/>
            <w:tcBorders>
              <w:right w:val="single" w:sz="12" w:space="0" w:color="000000"/>
            </w:tcBorders>
            <w:vAlign w:val="center"/>
          </w:tcPr>
          <w:p w:rsidR="00801D2A" w:rsidRPr="006A47FC" w:rsidRDefault="00801D2A" w:rsidP="00801D2A">
            <w:pPr>
              <w:pStyle w:val="ac"/>
              <w:keepNext/>
              <w:keepLines/>
              <w:numPr>
                <w:ilvl w:val="0"/>
                <w:numId w:val="11"/>
              </w:numPr>
              <w:tabs>
                <w:tab w:val="clear" w:pos="4677"/>
                <w:tab w:val="clear" w:pos="9355"/>
                <w:tab w:val="left" w:pos="357"/>
              </w:tabs>
              <w:spacing w:before="120"/>
              <w:ind w:left="0" w:firstLine="0"/>
              <w:jc w:val="both"/>
              <w:rPr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Анкета Участника закупки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ind w:left="9"/>
              <w:rPr>
                <w:b w:val="0"/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Форм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+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sz w:val="20"/>
                <w:szCs w:val="20"/>
                <w:lang w:val="ru-RU"/>
              </w:rPr>
            </w:pPr>
            <w:r w:rsidRPr="00801D2A">
              <w:rPr>
                <w:sz w:val="20"/>
                <w:szCs w:val="20"/>
                <w:lang w:val="ru-RU"/>
              </w:rPr>
              <w:t>+</w:t>
            </w:r>
          </w:p>
        </w:tc>
      </w:tr>
      <w:tr w:rsidR="00801D2A" w:rsidRPr="00650E9B" w:rsidTr="00801D2A">
        <w:trPr>
          <w:cantSplit/>
          <w:trHeight w:val="727"/>
          <w:jc w:val="center"/>
        </w:trPr>
        <w:tc>
          <w:tcPr>
            <w:tcW w:w="0" w:type="auto"/>
            <w:tcBorders>
              <w:right w:val="single" w:sz="12" w:space="0" w:color="000000"/>
            </w:tcBorders>
          </w:tcPr>
          <w:p w:rsidR="00801D2A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2.1.6. Приложения 1 к Извещению</w:t>
            </w:r>
          </w:p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12" w:space="0" w:color="000000"/>
            </w:tcBorders>
            <w:vAlign w:val="center"/>
          </w:tcPr>
          <w:p w:rsidR="00801D2A" w:rsidRDefault="00801D2A" w:rsidP="00801D2A">
            <w:pPr>
              <w:pStyle w:val="ac"/>
              <w:keepNext/>
              <w:keepLines/>
              <w:numPr>
                <w:ilvl w:val="0"/>
                <w:numId w:val="11"/>
              </w:numPr>
              <w:tabs>
                <w:tab w:val="clear" w:pos="4677"/>
                <w:tab w:val="clear" w:pos="9355"/>
                <w:tab w:val="left" w:pos="514"/>
              </w:tabs>
              <w:spacing w:before="120"/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в составе заявки </w:t>
            </w:r>
            <w:r w:rsidRPr="007371E4">
              <w:rPr>
                <w:sz w:val="20"/>
                <w:szCs w:val="20"/>
              </w:rPr>
              <w:t>недостоверных документов, заведомо ложных сведений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ind w:left="9"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Форм, Бзп**, Тех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+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sz w:val="20"/>
                <w:szCs w:val="20"/>
                <w:lang w:val="ru-RU"/>
              </w:rPr>
            </w:pPr>
            <w:r w:rsidRPr="00801D2A">
              <w:rPr>
                <w:sz w:val="20"/>
                <w:szCs w:val="20"/>
                <w:lang w:val="ru-RU"/>
              </w:rPr>
              <w:t>+</w:t>
            </w:r>
          </w:p>
        </w:tc>
      </w:tr>
      <w:tr w:rsidR="00801D2A" w:rsidRPr="00650E9B" w:rsidTr="00801D2A">
        <w:trPr>
          <w:cantSplit/>
          <w:trHeight w:val="464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</w:tcPr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  <w:r w:rsidRPr="006A47FC">
              <w:rPr>
                <w:b/>
                <w:bCs/>
                <w:sz w:val="20"/>
                <w:szCs w:val="20"/>
              </w:rPr>
              <w:t xml:space="preserve">ОБЩИЙ ВЫВОД О СООТВЕТСТВИИ ПО П. 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ind w:left="9"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Форм, Бзп**, Тех, Комм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+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sz w:val="20"/>
                <w:szCs w:val="20"/>
                <w:lang w:val="ru-RU"/>
              </w:rPr>
            </w:pPr>
            <w:r w:rsidRPr="00801D2A">
              <w:rPr>
                <w:sz w:val="20"/>
                <w:szCs w:val="20"/>
                <w:lang w:val="ru-RU"/>
              </w:rPr>
              <w:t>+</w:t>
            </w:r>
          </w:p>
        </w:tc>
      </w:tr>
      <w:tr w:rsidR="00801D2A" w:rsidRPr="008204BC" w:rsidTr="00801D2A">
        <w:trPr>
          <w:cantSplit/>
          <w:trHeight w:val="344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  <w:shd w:val="clear" w:color="auto" w:fill="BFBFBF" w:themeFill="background1" w:themeFillShade="BF"/>
          </w:tcPr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:rsidR="00801D2A" w:rsidRPr="008204BC" w:rsidRDefault="00801D2A" w:rsidP="00801D2A">
            <w:pPr>
              <w:pStyle w:val="ac"/>
              <w:keepNext/>
              <w:keepLines/>
              <w:numPr>
                <w:ilvl w:val="0"/>
                <w:numId w:val="13"/>
              </w:numPr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  <w:r w:rsidRPr="008204BC">
              <w:rPr>
                <w:sz w:val="20"/>
                <w:szCs w:val="20"/>
              </w:rPr>
              <w:t>ТЕХНИЧЕСКИЕ И КАЧЕСТВЕННЫЕ ХАРАКТЕРИСТИКИ РАБОТ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:rsidR="00801D2A" w:rsidRPr="00801D2A" w:rsidRDefault="00801D2A" w:rsidP="00801D2A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center"/>
              <w:rPr>
                <w:b/>
                <w:sz w:val="20"/>
                <w:szCs w:val="20"/>
              </w:rPr>
            </w:pPr>
            <w:r w:rsidRPr="00801D2A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:rsidR="00801D2A" w:rsidRPr="00801D2A" w:rsidRDefault="00801D2A" w:rsidP="00801D2A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center"/>
              <w:rPr>
                <w:b/>
                <w:sz w:val="20"/>
                <w:szCs w:val="20"/>
              </w:rPr>
            </w:pPr>
            <w:r w:rsidRPr="00801D2A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:rsidR="00801D2A" w:rsidRPr="00801D2A" w:rsidRDefault="00801D2A" w:rsidP="00801D2A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center"/>
              <w:rPr>
                <w:b/>
                <w:sz w:val="20"/>
                <w:szCs w:val="20"/>
              </w:rPr>
            </w:pPr>
            <w:r w:rsidRPr="00801D2A">
              <w:rPr>
                <w:b/>
                <w:sz w:val="20"/>
                <w:szCs w:val="20"/>
              </w:rPr>
              <w:t>Х</w:t>
            </w:r>
          </w:p>
        </w:tc>
      </w:tr>
      <w:tr w:rsidR="00801D2A" w:rsidRPr="00650E9B" w:rsidTr="00801D2A">
        <w:trPr>
          <w:cantSplit/>
          <w:trHeight w:val="929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</w:tcPr>
          <w:p w:rsidR="00801D2A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2.1. Приложения 2 к Извещению</w:t>
            </w:r>
          </w:p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Форма 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801D2A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Pr="006A47FC">
              <w:rPr>
                <w:bCs/>
                <w:sz w:val="20"/>
                <w:szCs w:val="20"/>
              </w:rPr>
              <w:t>.1.</w:t>
            </w:r>
            <w:r>
              <w:rPr>
                <w:bCs/>
                <w:sz w:val="20"/>
                <w:szCs w:val="20"/>
              </w:rPr>
              <w:t xml:space="preserve"> С</w:t>
            </w:r>
            <w:r w:rsidRPr="006A47FC">
              <w:rPr>
                <w:bCs/>
                <w:sz w:val="20"/>
                <w:szCs w:val="20"/>
              </w:rPr>
              <w:t>оответствие Технического предложения Участника требованиям Технического задания Заказчика</w:t>
            </w:r>
            <w:r>
              <w:rPr>
                <w:bCs/>
                <w:sz w:val="20"/>
                <w:szCs w:val="20"/>
              </w:rPr>
              <w:t>/Извещения о закупке</w:t>
            </w:r>
          </w:p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ind w:left="9"/>
              <w:rPr>
                <w:b w:val="0"/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Тех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rPr>
                <w:sz w:val="20"/>
                <w:szCs w:val="20"/>
                <w:highlight w:val="yellow"/>
              </w:rPr>
            </w:pPr>
          </w:p>
        </w:tc>
      </w:tr>
      <w:tr w:rsidR="00801D2A" w:rsidRPr="00650E9B" w:rsidTr="00801D2A">
        <w:trPr>
          <w:cantSplit/>
          <w:trHeight w:val="929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</w:tcPr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801D2A" w:rsidRPr="002509FE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bCs/>
                <w:sz w:val="20"/>
                <w:szCs w:val="20"/>
                <w:u w:val="single"/>
              </w:rPr>
            </w:pPr>
            <w:r w:rsidRPr="002509FE">
              <w:rPr>
                <w:bCs/>
                <w:sz w:val="20"/>
                <w:szCs w:val="20"/>
                <w:u w:val="single"/>
              </w:rPr>
              <w:t>ДЛЯ ПОСТАВКИ:</w:t>
            </w:r>
          </w:p>
          <w:p w:rsidR="00801D2A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4.2.</w:t>
            </w:r>
            <w:r w:rsidRPr="006A47FC">
              <w:rPr>
                <w:bCs/>
                <w:sz w:val="20"/>
                <w:szCs w:val="20"/>
              </w:rPr>
              <w:t xml:space="preserve">Предоставление </w:t>
            </w:r>
            <w:r w:rsidRPr="00937262">
              <w:rPr>
                <w:bCs/>
                <w:sz w:val="20"/>
                <w:szCs w:val="20"/>
              </w:rPr>
              <w:t xml:space="preserve">заполненной Спецификации на поставку </w:t>
            </w:r>
            <w:r w:rsidRPr="004A3554">
              <w:rPr>
                <w:sz w:val="20"/>
                <w:szCs w:val="20"/>
              </w:rPr>
              <w:t>ТМЦ в форм</w:t>
            </w:r>
            <w:r>
              <w:rPr>
                <w:sz w:val="20"/>
                <w:szCs w:val="20"/>
              </w:rPr>
              <w:t>ате Excel</w:t>
            </w:r>
            <w:r w:rsidRPr="00937262">
              <w:rPr>
                <w:bCs/>
                <w:sz w:val="20"/>
                <w:szCs w:val="20"/>
              </w:rPr>
              <w:t xml:space="preserve">. Соответствие данных документов требованиям </w:t>
            </w:r>
            <w:r>
              <w:rPr>
                <w:bCs/>
                <w:sz w:val="20"/>
                <w:szCs w:val="20"/>
              </w:rPr>
              <w:t>ПП № 1875 от 23.12.2024</w:t>
            </w:r>
            <w:r w:rsidRPr="0093726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ind w:left="9"/>
              <w:rPr>
                <w:b w:val="0"/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Тех</w:t>
            </w:r>
            <w:r>
              <w:rPr>
                <w:sz w:val="20"/>
                <w:szCs w:val="20"/>
              </w:rPr>
              <w:t xml:space="preserve"> (ДМТС)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rPr>
                <w:sz w:val="20"/>
                <w:szCs w:val="20"/>
                <w:highlight w:val="yellow"/>
              </w:rPr>
            </w:pPr>
          </w:p>
        </w:tc>
      </w:tr>
      <w:tr w:rsidR="00801D2A" w:rsidRPr="00650E9B" w:rsidTr="00801D2A">
        <w:trPr>
          <w:cantSplit/>
          <w:trHeight w:val="344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</w:tcPr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b/>
                <w:bCs/>
                <w:sz w:val="20"/>
                <w:szCs w:val="20"/>
              </w:rPr>
            </w:pPr>
            <w:r w:rsidRPr="006A47FC">
              <w:rPr>
                <w:b/>
                <w:bCs/>
                <w:sz w:val="20"/>
                <w:szCs w:val="20"/>
              </w:rPr>
              <w:t xml:space="preserve">ОБЩИЙ ВЫВОД О СООТВЕТСТВИИ ПО П. 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ind w:left="9"/>
              <w:rPr>
                <w:b w:val="0"/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Тех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rPr>
                <w:sz w:val="20"/>
                <w:szCs w:val="20"/>
                <w:highlight w:val="yellow"/>
              </w:rPr>
            </w:pPr>
          </w:p>
        </w:tc>
      </w:tr>
      <w:tr w:rsidR="00801D2A" w:rsidRPr="00650E9B" w:rsidTr="00801D2A">
        <w:trPr>
          <w:cantSplit/>
          <w:trHeight w:val="359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  <w:shd w:val="clear" w:color="auto" w:fill="BFBFBF" w:themeFill="background1" w:themeFillShade="BF"/>
          </w:tcPr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:rsidR="00801D2A" w:rsidRPr="006A47FC" w:rsidRDefault="00801D2A" w:rsidP="00801D2A">
            <w:pPr>
              <w:pStyle w:val="ac"/>
              <w:keepNext/>
              <w:keepLines/>
              <w:numPr>
                <w:ilvl w:val="0"/>
                <w:numId w:val="12"/>
              </w:numPr>
              <w:tabs>
                <w:tab w:val="clear" w:pos="4677"/>
                <w:tab w:val="clear" w:pos="9355"/>
                <w:tab w:val="left" w:pos="415"/>
              </w:tabs>
              <w:spacing w:before="120"/>
              <w:ind w:left="-11" w:firstLine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КОММЕРЧЕСКАЯ ЧАСТЬ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ind w:left="9"/>
              <w:rPr>
                <w:b w:val="0"/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rPr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rPr>
                <w:sz w:val="20"/>
                <w:szCs w:val="20"/>
                <w:highlight w:val="yellow"/>
              </w:rPr>
            </w:pPr>
            <w:r w:rsidRPr="006A47FC">
              <w:rPr>
                <w:sz w:val="20"/>
                <w:szCs w:val="20"/>
              </w:rPr>
              <w:t>Х</w:t>
            </w:r>
          </w:p>
        </w:tc>
      </w:tr>
      <w:tr w:rsidR="00801D2A" w:rsidRPr="00650E9B" w:rsidTr="00801D2A">
        <w:trPr>
          <w:cantSplit/>
          <w:trHeight w:val="929"/>
          <w:jc w:val="center"/>
        </w:trPr>
        <w:tc>
          <w:tcPr>
            <w:tcW w:w="0" w:type="auto"/>
            <w:tcBorders>
              <w:right w:val="single" w:sz="12" w:space="0" w:color="000000"/>
            </w:tcBorders>
          </w:tcPr>
          <w:p w:rsidR="00801D2A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2.1. Приложения 2 к Извещению</w:t>
            </w:r>
          </w:p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Форма 1</w:t>
            </w:r>
          </w:p>
        </w:tc>
        <w:tc>
          <w:tcPr>
            <w:tcW w:w="0" w:type="auto"/>
            <w:tcBorders>
              <w:right w:val="single" w:sz="12" w:space="0" w:color="000000"/>
            </w:tcBorders>
            <w:vAlign w:val="center"/>
          </w:tcPr>
          <w:p w:rsidR="00801D2A" w:rsidRPr="00BA46E9" w:rsidRDefault="00801D2A" w:rsidP="00801D2A">
            <w:pPr>
              <w:pStyle w:val="ac"/>
              <w:keepNext/>
              <w:keepLines/>
              <w:numPr>
                <w:ilvl w:val="1"/>
                <w:numId w:val="12"/>
              </w:numPr>
              <w:tabs>
                <w:tab w:val="clear" w:pos="4677"/>
                <w:tab w:val="clear" w:pos="9355"/>
                <w:tab w:val="left" w:pos="373"/>
              </w:tabs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B43A8A">
              <w:rPr>
                <w:sz w:val="20"/>
                <w:szCs w:val="20"/>
              </w:rPr>
              <w:t xml:space="preserve">оответствие цены заявки установленной начальной (максимальной) цене </w:t>
            </w:r>
            <w:r>
              <w:rPr>
                <w:sz w:val="20"/>
                <w:szCs w:val="20"/>
              </w:rPr>
              <w:t xml:space="preserve">лота. </w:t>
            </w:r>
            <w:r w:rsidRPr="001D6361">
              <w:rPr>
                <w:sz w:val="20"/>
                <w:szCs w:val="20"/>
              </w:rPr>
              <w:t xml:space="preserve">Отсутствие превышения цены Заявки над начальной (максимальной) ценой </w:t>
            </w:r>
            <w:r>
              <w:rPr>
                <w:sz w:val="20"/>
                <w:szCs w:val="20"/>
              </w:rPr>
              <w:t xml:space="preserve">лота/ отсутствие </w:t>
            </w:r>
            <w:r w:rsidRPr="00B43A8A">
              <w:rPr>
                <w:sz w:val="20"/>
                <w:szCs w:val="20"/>
              </w:rPr>
              <w:t>превышения стоимостей отдельных договоров, если по результатам закупки будет заключено несколько договоров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ind w:left="9"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Форм, Комм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+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sz w:val="20"/>
                <w:szCs w:val="20"/>
                <w:lang w:val="ru-RU"/>
              </w:rPr>
            </w:pPr>
            <w:r w:rsidRPr="00801D2A">
              <w:rPr>
                <w:sz w:val="20"/>
                <w:szCs w:val="20"/>
                <w:lang w:val="ru-RU"/>
              </w:rPr>
              <w:t>+</w:t>
            </w:r>
          </w:p>
        </w:tc>
      </w:tr>
      <w:tr w:rsidR="00801D2A" w:rsidRPr="00650E9B" w:rsidTr="00801D2A">
        <w:trPr>
          <w:cantSplit/>
          <w:trHeight w:val="3222"/>
          <w:jc w:val="center"/>
        </w:trPr>
        <w:tc>
          <w:tcPr>
            <w:tcW w:w="0" w:type="auto"/>
            <w:tcBorders>
              <w:right w:val="single" w:sz="12" w:space="0" w:color="000000"/>
            </w:tcBorders>
          </w:tcPr>
          <w:p w:rsidR="00801D2A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2.1.1. Приложения 1 к Извещению.</w:t>
            </w:r>
          </w:p>
          <w:p w:rsidR="00801D2A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Приложение 6 к Извещению</w:t>
            </w:r>
          </w:p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12" w:space="0" w:color="000000"/>
            </w:tcBorders>
            <w:vAlign w:val="center"/>
          </w:tcPr>
          <w:p w:rsidR="00801D2A" w:rsidRPr="000D6116" w:rsidRDefault="00801D2A" w:rsidP="00801D2A">
            <w:pPr>
              <w:pStyle w:val="ac"/>
              <w:keepNext/>
              <w:keepLines/>
              <w:numPr>
                <w:ilvl w:val="1"/>
                <w:numId w:val="12"/>
              </w:numPr>
              <w:tabs>
                <w:tab w:val="clear" w:pos="4677"/>
                <w:tab w:val="clear" w:pos="9355"/>
                <w:tab w:val="left" w:pos="37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43A8A">
              <w:rPr>
                <w:sz w:val="20"/>
                <w:szCs w:val="20"/>
              </w:rPr>
              <w:t xml:space="preserve">Предоставление </w:t>
            </w:r>
            <w:r w:rsidRPr="000D6116">
              <w:rPr>
                <w:sz w:val="20"/>
                <w:szCs w:val="20"/>
              </w:rPr>
              <w:t>Сводн</w:t>
            </w:r>
            <w:r>
              <w:rPr>
                <w:sz w:val="20"/>
                <w:szCs w:val="20"/>
              </w:rPr>
              <w:t>ой</w:t>
            </w:r>
            <w:r w:rsidRPr="000D6116">
              <w:rPr>
                <w:sz w:val="20"/>
                <w:szCs w:val="20"/>
              </w:rPr>
              <w:t xml:space="preserve"> таблиц</w:t>
            </w:r>
            <w:r>
              <w:rPr>
                <w:sz w:val="20"/>
                <w:szCs w:val="20"/>
              </w:rPr>
              <w:t>ы</w:t>
            </w:r>
            <w:r w:rsidRPr="000D6116">
              <w:rPr>
                <w:sz w:val="20"/>
                <w:szCs w:val="20"/>
              </w:rPr>
              <w:t xml:space="preserve"> стоимости с приложением обосновывающих сметных расчетов стоимости выполнения проектных и изыскательских работ, а также осуществления авторского надзора с учетом требований, изложенных в приложении №6 к Извещению (данное требование применяется только на выполнение ПИР, авторский надзор по высоковольтным объектам).</w:t>
            </w:r>
            <w:r>
              <w:rPr>
                <w:sz w:val="20"/>
                <w:szCs w:val="20"/>
              </w:rPr>
              <w:t xml:space="preserve"> / </w:t>
            </w:r>
          </w:p>
          <w:p w:rsidR="00801D2A" w:rsidRDefault="00801D2A" w:rsidP="00801D2A">
            <w:pPr>
              <w:pStyle w:val="ac"/>
              <w:keepNext/>
              <w:keepLines/>
              <w:numPr>
                <w:ilvl w:val="1"/>
                <w:numId w:val="12"/>
              </w:numPr>
              <w:tabs>
                <w:tab w:val="clear" w:pos="4677"/>
                <w:tab w:val="clear" w:pos="9355"/>
                <w:tab w:val="left" w:pos="373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</w:t>
            </w:r>
            <w:r w:rsidRPr="000D6116">
              <w:rPr>
                <w:sz w:val="20"/>
                <w:szCs w:val="20"/>
              </w:rPr>
              <w:t>водн</w:t>
            </w:r>
            <w:r>
              <w:rPr>
                <w:sz w:val="20"/>
                <w:szCs w:val="20"/>
              </w:rPr>
              <w:t>ой</w:t>
            </w:r>
            <w:r w:rsidRPr="000D6116">
              <w:rPr>
                <w:sz w:val="20"/>
                <w:szCs w:val="20"/>
              </w:rPr>
              <w:t xml:space="preserve"> таблиц</w:t>
            </w:r>
            <w:r>
              <w:rPr>
                <w:sz w:val="20"/>
                <w:szCs w:val="20"/>
              </w:rPr>
              <w:t>ы</w:t>
            </w:r>
            <w:r w:rsidRPr="000D6116">
              <w:rPr>
                <w:sz w:val="20"/>
                <w:szCs w:val="20"/>
              </w:rPr>
              <w:t xml:space="preserve"> стоимости с приложением сводного сметного расчета и локальных смет в двух уровнях цен (в базисных и договорных ценах) с учетом требований, изложенных в приложении №6 к Извещению (данное требование применяется только на выполнение СМР по высоковольтным объектам).</w:t>
            </w:r>
            <w:r>
              <w:rPr>
                <w:sz w:val="20"/>
                <w:szCs w:val="20"/>
              </w:rPr>
              <w:t xml:space="preserve"> /</w:t>
            </w:r>
          </w:p>
          <w:p w:rsidR="00801D2A" w:rsidRPr="00E22B92" w:rsidRDefault="00801D2A" w:rsidP="00801D2A">
            <w:pPr>
              <w:pStyle w:val="ac"/>
              <w:keepNext/>
              <w:keepLines/>
              <w:numPr>
                <w:ilvl w:val="1"/>
                <w:numId w:val="12"/>
              </w:numPr>
              <w:tabs>
                <w:tab w:val="clear" w:pos="4677"/>
                <w:tab w:val="clear" w:pos="9355"/>
                <w:tab w:val="left" w:pos="373"/>
              </w:tabs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0D6116">
              <w:rPr>
                <w:sz w:val="20"/>
                <w:szCs w:val="20"/>
              </w:rPr>
              <w:t>Предоставление Сводной таблицы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главам, а также сметные расчеты стоимости выполнения проектных и изыскательских работ, осуществления авторского надзора и экспертизы ПСД (в зависимости от предмета закупки) с учетом требований, изложенных в приложении №6 к Извещению (данное требование применяется только на выполнение работ «Под ключ» по высоковольтным объектам)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ind w:left="9"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Форм, Комм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sz w:val="20"/>
                <w:szCs w:val="20"/>
                <w:lang w:val="ru-RU"/>
              </w:rPr>
            </w:pPr>
          </w:p>
        </w:tc>
      </w:tr>
      <w:tr w:rsidR="00801D2A" w:rsidRPr="00650E9B" w:rsidTr="00801D2A">
        <w:trPr>
          <w:cantSplit/>
          <w:trHeight w:val="344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</w:tcPr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801D2A" w:rsidRPr="006A47FC" w:rsidRDefault="00801D2A" w:rsidP="005A2DF7">
            <w:pPr>
              <w:pStyle w:val="ac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b/>
                <w:bCs/>
                <w:sz w:val="20"/>
                <w:szCs w:val="20"/>
              </w:rPr>
            </w:pPr>
            <w:r w:rsidRPr="006A47FC">
              <w:rPr>
                <w:b/>
                <w:bCs/>
                <w:sz w:val="20"/>
                <w:szCs w:val="20"/>
              </w:rPr>
              <w:t xml:space="preserve">ОБЩИЙ ВЫВОД О СООТВЕТСТВИИ ПО П. 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01D2A" w:rsidRPr="006A47FC" w:rsidRDefault="00801D2A" w:rsidP="005A2DF7">
            <w:pPr>
              <w:pStyle w:val="a7"/>
              <w:keepNext/>
              <w:keepLines/>
              <w:ind w:left="9"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Форм, Комм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+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01D2A" w:rsidRPr="00801D2A" w:rsidRDefault="00801D2A" w:rsidP="005A2DF7">
            <w:pPr>
              <w:pStyle w:val="a7"/>
              <w:keepNext/>
              <w:keepLines/>
              <w:rPr>
                <w:sz w:val="20"/>
                <w:szCs w:val="20"/>
                <w:lang w:val="ru-RU"/>
              </w:rPr>
            </w:pPr>
            <w:r w:rsidRPr="00801D2A">
              <w:rPr>
                <w:sz w:val="20"/>
                <w:szCs w:val="20"/>
                <w:lang w:val="ru-RU"/>
              </w:rPr>
              <w:t>+</w:t>
            </w:r>
          </w:p>
        </w:tc>
      </w:tr>
    </w:tbl>
    <w:p w:rsidR="00801D2A" w:rsidRDefault="00801D2A" w:rsidP="00801D2A">
      <w:pPr>
        <w:keepNext/>
        <w:keepLines/>
        <w:ind w:left="426"/>
        <w:jc w:val="both"/>
        <w:rPr>
          <w:i/>
          <w:sz w:val="20"/>
          <w:szCs w:val="20"/>
        </w:rPr>
      </w:pPr>
    </w:p>
    <w:p w:rsidR="002321E2" w:rsidRDefault="002321E2" w:rsidP="002321E2">
      <w:pPr>
        <w:keepNext/>
        <w:keepLines/>
        <w:suppressAutoHyphens/>
        <w:ind w:left="426" w:right="311"/>
        <w:jc w:val="both"/>
      </w:pPr>
    </w:p>
    <w:p w:rsidR="00801D2A" w:rsidRDefault="00801D2A" w:rsidP="00801D2A">
      <w:pPr>
        <w:keepNext/>
        <w:keepLines/>
        <w:suppressAutoHyphens/>
        <w:ind w:right="311"/>
        <w:jc w:val="both"/>
      </w:pPr>
    </w:p>
    <w:p w:rsidR="00801D2A" w:rsidRDefault="00801D2A" w:rsidP="002321E2">
      <w:pPr>
        <w:keepNext/>
        <w:keepLines/>
        <w:suppressAutoHyphens/>
        <w:ind w:left="426" w:right="311"/>
        <w:jc w:val="both"/>
      </w:pPr>
    </w:p>
    <w:p w:rsidR="00801D2A" w:rsidRDefault="00801D2A" w:rsidP="002321E2">
      <w:pPr>
        <w:keepNext/>
        <w:keepLines/>
        <w:suppressAutoHyphens/>
        <w:ind w:left="426" w:right="311"/>
        <w:jc w:val="both"/>
      </w:pPr>
    </w:p>
    <w:p w:rsidR="00F53A52" w:rsidRPr="002321E2" w:rsidRDefault="00F53A52" w:rsidP="00F53A52">
      <w:pPr>
        <w:keepNext/>
        <w:keepLines/>
        <w:suppressAutoHyphens/>
        <w:ind w:left="426"/>
        <w:rPr>
          <w:i/>
          <w:sz w:val="20"/>
          <w:szCs w:val="20"/>
        </w:rPr>
      </w:pPr>
      <w:r w:rsidRPr="002321E2">
        <w:rPr>
          <w:i/>
          <w:sz w:val="20"/>
          <w:szCs w:val="20"/>
        </w:rPr>
        <w:lastRenderedPageBreak/>
        <w:t>Вниманию экспертов: при заполнении таблицы «Вывод о соответствии Участников требованиям Документации» необходимо заполнять соответствующие столбцы следующим образом:</w:t>
      </w:r>
    </w:p>
    <w:p w:rsidR="00F53A52" w:rsidRPr="002321E2" w:rsidRDefault="00F53A52" w:rsidP="00F53A52">
      <w:pPr>
        <w:keepNext/>
        <w:keepLines/>
        <w:ind w:left="426"/>
        <w:rPr>
          <w:i/>
          <w:sz w:val="20"/>
          <w:szCs w:val="20"/>
        </w:rPr>
      </w:pPr>
      <w:r w:rsidRPr="002321E2">
        <w:rPr>
          <w:i/>
          <w:sz w:val="20"/>
          <w:szCs w:val="20"/>
        </w:rPr>
        <w:t>1) «Соответствие требованиям Документации» в соответствии с указанными ранее обозначениями, а именно:</w:t>
      </w:r>
    </w:p>
    <w:p w:rsidR="00F53A52" w:rsidRPr="002321E2" w:rsidRDefault="00F53A52" w:rsidP="00F53A52">
      <w:pPr>
        <w:keepNext/>
        <w:keepLines/>
        <w:ind w:left="426"/>
        <w:rPr>
          <w:i/>
          <w:sz w:val="20"/>
          <w:szCs w:val="20"/>
        </w:rPr>
      </w:pPr>
      <w:r w:rsidRPr="002321E2">
        <w:rPr>
          <w:i/>
          <w:sz w:val="20"/>
          <w:szCs w:val="20"/>
        </w:rPr>
        <w:t>«+» - соответствует требованиям и условиям закупки;</w:t>
      </w:r>
    </w:p>
    <w:p w:rsidR="00F53A52" w:rsidRPr="002321E2" w:rsidRDefault="00F53A52" w:rsidP="00F53A52">
      <w:pPr>
        <w:keepNext/>
        <w:keepLines/>
        <w:ind w:left="426"/>
        <w:rPr>
          <w:i/>
          <w:sz w:val="20"/>
          <w:szCs w:val="20"/>
        </w:rPr>
      </w:pPr>
      <w:r w:rsidRPr="002321E2">
        <w:rPr>
          <w:i/>
          <w:sz w:val="20"/>
          <w:szCs w:val="20"/>
        </w:rPr>
        <w:t xml:space="preserve">«у+» - условно соответствует (частично не соответствует, но несоответствие несущественно); </w:t>
      </w:r>
    </w:p>
    <w:p w:rsidR="00F53A52" w:rsidRPr="002321E2" w:rsidRDefault="00F53A52" w:rsidP="00F53A52">
      <w:pPr>
        <w:keepNext/>
        <w:keepLines/>
        <w:ind w:left="426"/>
        <w:rPr>
          <w:i/>
          <w:sz w:val="20"/>
          <w:szCs w:val="20"/>
        </w:rPr>
      </w:pPr>
      <w:r w:rsidRPr="002321E2">
        <w:rPr>
          <w:i/>
          <w:sz w:val="20"/>
          <w:szCs w:val="20"/>
        </w:rPr>
        <w:t xml:space="preserve"> «-» - существенно не соответствует , </w:t>
      </w:r>
      <w:r w:rsidRPr="002321E2">
        <w:rPr>
          <w:i/>
          <w:snapToGrid w:val="0"/>
          <w:sz w:val="20"/>
          <w:szCs w:val="20"/>
        </w:rPr>
        <w:t>т.е. несоответствие относится к разряду «не устранимых»</w:t>
      </w:r>
      <w:r w:rsidRPr="002321E2">
        <w:rPr>
          <w:i/>
          <w:sz w:val="20"/>
          <w:szCs w:val="20"/>
        </w:rPr>
        <w:t>;</w:t>
      </w:r>
      <w:r w:rsidRPr="002321E2">
        <w:rPr>
          <w:i/>
          <w:sz w:val="20"/>
          <w:szCs w:val="20"/>
        </w:rPr>
        <w:br/>
        <w:t>«нд» - не достаточно данных для оценки;</w:t>
      </w:r>
    </w:p>
    <w:p w:rsidR="00F53A52" w:rsidRPr="002321E2" w:rsidRDefault="00F53A52" w:rsidP="00F53A52">
      <w:pPr>
        <w:keepNext/>
        <w:keepLines/>
        <w:ind w:left="425"/>
        <w:rPr>
          <w:i/>
          <w:sz w:val="20"/>
          <w:szCs w:val="20"/>
        </w:rPr>
      </w:pPr>
      <w:r w:rsidRPr="002321E2">
        <w:rPr>
          <w:i/>
          <w:sz w:val="20"/>
          <w:szCs w:val="20"/>
        </w:rPr>
        <w:t>«х» - отказ от оценки с обязательным обоснованием отказа.</w:t>
      </w:r>
    </w:p>
    <w:p w:rsidR="00F53A52" w:rsidRPr="002321E2" w:rsidRDefault="00F53A52" w:rsidP="00F53A52">
      <w:pPr>
        <w:keepNext/>
        <w:keepLines/>
        <w:ind w:left="425"/>
        <w:rPr>
          <w:i/>
          <w:sz w:val="20"/>
          <w:szCs w:val="20"/>
        </w:rPr>
      </w:pPr>
      <w:r w:rsidRPr="002321E2">
        <w:rPr>
          <w:i/>
          <w:sz w:val="20"/>
          <w:szCs w:val="20"/>
        </w:rPr>
        <w:t>В общем выводе должно быть указано не сокращенное обозначение, а его расшифровка (т.е. – текстовая часть).</w:t>
      </w:r>
    </w:p>
    <w:p w:rsidR="00F53A52" w:rsidRPr="002321E2" w:rsidRDefault="00F53A52" w:rsidP="00F53A52">
      <w:pPr>
        <w:keepNext/>
        <w:keepLines/>
        <w:ind w:left="425"/>
        <w:rPr>
          <w:i/>
          <w:sz w:val="20"/>
          <w:szCs w:val="20"/>
        </w:rPr>
      </w:pPr>
      <w:r w:rsidRPr="002321E2">
        <w:rPr>
          <w:i/>
          <w:sz w:val="20"/>
          <w:szCs w:val="20"/>
        </w:rPr>
        <w:t>2) «Рекомендации для Комиссии»:</w:t>
      </w:r>
    </w:p>
    <w:p w:rsidR="00F53A52" w:rsidRPr="002321E2" w:rsidRDefault="00F53A52" w:rsidP="00F53A52">
      <w:pPr>
        <w:keepNext/>
        <w:keepLines/>
        <w:ind w:left="425"/>
        <w:rPr>
          <w:i/>
          <w:sz w:val="20"/>
          <w:szCs w:val="20"/>
        </w:rPr>
      </w:pPr>
      <w:r w:rsidRPr="002321E2">
        <w:rPr>
          <w:i/>
          <w:sz w:val="20"/>
          <w:szCs w:val="20"/>
        </w:rPr>
        <w:t>- допустить к дальнейшему рассмотрению;</w:t>
      </w:r>
    </w:p>
    <w:p w:rsidR="00F53A52" w:rsidRPr="002321E2" w:rsidRDefault="00F53A52" w:rsidP="00F53A52">
      <w:pPr>
        <w:keepNext/>
        <w:keepLines/>
        <w:ind w:left="425"/>
        <w:rPr>
          <w:i/>
          <w:sz w:val="20"/>
          <w:szCs w:val="20"/>
        </w:rPr>
      </w:pPr>
      <w:r w:rsidRPr="002321E2">
        <w:rPr>
          <w:i/>
          <w:sz w:val="20"/>
          <w:szCs w:val="20"/>
        </w:rPr>
        <w:t>- сделать запрос документов/разъяснений поданных заявок (данная рекомендация возможна при устранимых замечаниях);</w:t>
      </w:r>
    </w:p>
    <w:p w:rsidR="00F53A52" w:rsidRPr="002321E2" w:rsidRDefault="00F53A52" w:rsidP="00F53A52">
      <w:pPr>
        <w:keepNext/>
        <w:keepLines/>
        <w:ind w:left="425"/>
        <w:rPr>
          <w:i/>
          <w:sz w:val="20"/>
          <w:szCs w:val="20"/>
        </w:rPr>
      </w:pPr>
      <w:r w:rsidRPr="002321E2">
        <w:rPr>
          <w:i/>
          <w:sz w:val="20"/>
          <w:szCs w:val="20"/>
        </w:rPr>
        <w:t>- отклонить от дальнейшего рассмотрения</w:t>
      </w:r>
    </w:p>
    <w:p w:rsidR="00F53A52" w:rsidRPr="002321E2" w:rsidRDefault="00F53A52" w:rsidP="00F53A52">
      <w:pPr>
        <w:keepNext/>
        <w:keepLines/>
        <w:ind w:left="425"/>
        <w:rPr>
          <w:i/>
          <w:sz w:val="20"/>
          <w:szCs w:val="20"/>
        </w:rPr>
      </w:pPr>
      <w:r w:rsidRPr="002321E2">
        <w:rPr>
          <w:i/>
          <w:sz w:val="20"/>
          <w:szCs w:val="20"/>
        </w:rPr>
        <w:t>3) «Примечания»:</w:t>
      </w:r>
    </w:p>
    <w:p w:rsidR="00F53A52" w:rsidRPr="002321E2" w:rsidRDefault="00F53A52" w:rsidP="00F53A52">
      <w:pPr>
        <w:keepNext/>
        <w:keepLines/>
        <w:ind w:left="425"/>
        <w:rPr>
          <w:i/>
          <w:sz w:val="20"/>
          <w:szCs w:val="20"/>
        </w:rPr>
      </w:pPr>
      <w:r w:rsidRPr="002321E2">
        <w:rPr>
          <w:i/>
          <w:sz w:val="20"/>
          <w:szCs w:val="20"/>
        </w:rPr>
        <w:t>- «Устранимые замечания»: здесь указываются все несоответствия требованиям Документации, которые по мнению эксперта, являются несущественными и их можно устранить запросом документов/разъяснений;</w:t>
      </w:r>
    </w:p>
    <w:p w:rsidR="00F53A52" w:rsidRPr="002321E2" w:rsidRDefault="00F53A52" w:rsidP="00F53A52">
      <w:pPr>
        <w:keepNext/>
        <w:keepLines/>
        <w:ind w:left="425"/>
        <w:rPr>
          <w:i/>
          <w:sz w:val="20"/>
          <w:szCs w:val="20"/>
        </w:rPr>
      </w:pPr>
      <w:r w:rsidRPr="002321E2">
        <w:rPr>
          <w:i/>
          <w:sz w:val="20"/>
          <w:szCs w:val="20"/>
        </w:rPr>
        <w:t>- «Не устранимые замечания»: здесь указываются все несоответствия требованиям Документации, которые по мнению эксперта, являются существенными для отклонения</w:t>
      </w:r>
    </w:p>
    <w:p w:rsidR="00F53A52" w:rsidRPr="002321E2" w:rsidRDefault="00F53A52" w:rsidP="00F53A52">
      <w:pPr>
        <w:keepNext/>
        <w:keepLines/>
        <w:suppressAutoHyphens/>
        <w:jc w:val="both"/>
        <w:rPr>
          <w:sz w:val="20"/>
          <w:szCs w:val="20"/>
        </w:rPr>
      </w:pPr>
    </w:p>
    <w:p w:rsidR="00F53A52" w:rsidRPr="002321E2" w:rsidRDefault="00F53A52" w:rsidP="00F53A52">
      <w:pPr>
        <w:keepNext/>
        <w:keepLines/>
        <w:suppressAutoHyphens/>
        <w:jc w:val="both"/>
        <w:rPr>
          <w:sz w:val="20"/>
          <w:szCs w:val="20"/>
        </w:rPr>
      </w:pPr>
    </w:p>
    <w:p w:rsidR="00F53A52" w:rsidRPr="002321E2" w:rsidRDefault="00F53A52" w:rsidP="00F53A52">
      <w:pPr>
        <w:keepNext/>
        <w:keepLines/>
        <w:suppressAutoHyphens/>
        <w:ind w:left="426"/>
        <w:rPr>
          <w:b/>
          <w:sz w:val="20"/>
          <w:szCs w:val="20"/>
          <w:u w:val="single"/>
        </w:rPr>
      </w:pPr>
      <w:r w:rsidRPr="002321E2">
        <w:rPr>
          <w:b/>
          <w:sz w:val="20"/>
          <w:szCs w:val="20"/>
        </w:rPr>
        <w:t>Вывод о соответствии Участников требованиям Извещения о закупке:</w:t>
      </w:r>
    </w:p>
    <w:tbl>
      <w:tblPr>
        <w:tblW w:w="4707" w:type="pct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0"/>
        <w:gridCol w:w="4095"/>
        <w:gridCol w:w="4092"/>
        <w:gridCol w:w="4240"/>
      </w:tblGrid>
      <w:tr w:rsidR="00F53A52" w:rsidRPr="002321E2" w:rsidTr="00380096">
        <w:trPr>
          <w:tblHeader/>
        </w:trPr>
        <w:tc>
          <w:tcPr>
            <w:tcW w:w="1064" w:type="pct"/>
            <w:vAlign w:val="center"/>
          </w:tcPr>
          <w:p w:rsidR="00F53A52" w:rsidRPr="002321E2" w:rsidRDefault="00F53A52" w:rsidP="00380096">
            <w:pPr>
              <w:keepNext/>
              <w:keepLines/>
              <w:suppressAutoHyphens/>
              <w:ind w:left="284" w:right="57" w:hanging="284"/>
              <w:jc w:val="center"/>
              <w:rPr>
                <w:snapToGrid w:val="0"/>
                <w:sz w:val="20"/>
                <w:szCs w:val="20"/>
              </w:rPr>
            </w:pPr>
            <w:r w:rsidRPr="002321E2">
              <w:rPr>
                <w:snapToGrid w:val="0"/>
                <w:sz w:val="20"/>
                <w:szCs w:val="20"/>
              </w:rPr>
              <w:t>Участник закупки</w:t>
            </w:r>
          </w:p>
        </w:tc>
        <w:tc>
          <w:tcPr>
            <w:tcW w:w="1297" w:type="pct"/>
            <w:vAlign w:val="center"/>
          </w:tcPr>
          <w:p w:rsidR="00F53A52" w:rsidRPr="002321E2" w:rsidRDefault="00F53A52" w:rsidP="00380096">
            <w:pPr>
              <w:keepNext/>
              <w:keepLines/>
              <w:suppressAutoHyphens/>
              <w:ind w:left="284" w:right="57" w:hanging="284"/>
              <w:jc w:val="center"/>
              <w:rPr>
                <w:snapToGrid w:val="0"/>
                <w:sz w:val="20"/>
                <w:szCs w:val="20"/>
              </w:rPr>
            </w:pPr>
            <w:r w:rsidRPr="002321E2">
              <w:rPr>
                <w:snapToGrid w:val="0"/>
                <w:sz w:val="20"/>
                <w:szCs w:val="20"/>
              </w:rPr>
              <w:t>Соответствие требованиям Извещения о закупке</w:t>
            </w:r>
          </w:p>
        </w:tc>
        <w:tc>
          <w:tcPr>
            <w:tcW w:w="1296" w:type="pct"/>
            <w:vAlign w:val="center"/>
          </w:tcPr>
          <w:p w:rsidR="00F53A52" w:rsidRPr="002321E2" w:rsidRDefault="00F53A52" w:rsidP="00380096">
            <w:pPr>
              <w:keepNext/>
              <w:keepLines/>
              <w:suppressAutoHyphens/>
              <w:ind w:left="284" w:right="57" w:hanging="284"/>
              <w:jc w:val="center"/>
              <w:rPr>
                <w:snapToGrid w:val="0"/>
                <w:sz w:val="20"/>
                <w:szCs w:val="20"/>
              </w:rPr>
            </w:pPr>
            <w:r w:rsidRPr="002321E2">
              <w:rPr>
                <w:snapToGrid w:val="0"/>
                <w:sz w:val="20"/>
                <w:szCs w:val="20"/>
              </w:rPr>
              <w:t>Рекомендации для Комиссии</w:t>
            </w:r>
          </w:p>
        </w:tc>
        <w:tc>
          <w:tcPr>
            <w:tcW w:w="1343" w:type="pct"/>
            <w:vAlign w:val="center"/>
          </w:tcPr>
          <w:p w:rsidR="00F53A52" w:rsidRPr="002321E2" w:rsidRDefault="00F53A52" w:rsidP="00380096">
            <w:pPr>
              <w:keepNext/>
              <w:keepLines/>
              <w:suppressAutoHyphens/>
              <w:ind w:left="284" w:right="57" w:hanging="284"/>
              <w:jc w:val="center"/>
              <w:rPr>
                <w:snapToGrid w:val="0"/>
                <w:sz w:val="20"/>
                <w:szCs w:val="20"/>
              </w:rPr>
            </w:pPr>
            <w:r w:rsidRPr="002321E2">
              <w:rPr>
                <w:snapToGrid w:val="0"/>
                <w:sz w:val="20"/>
                <w:szCs w:val="20"/>
              </w:rPr>
              <w:t>Примечания</w:t>
            </w:r>
          </w:p>
        </w:tc>
      </w:tr>
      <w:tr w:rsidR="00F53A52" w:rsidRPr="002321E2" w:rsidTr="00380096">
        <w:tc>
          <w:tcPr>
            <w:tcW w:w="1064" w:type="pct"/>
            <w:vAlign w:val="bottom"/>
          </w:tcPr>
          <w:p w:rsidR="00F53A52" w:rsidRPr="002321E2" w:rsidRDefault="00F53A52" w:rsidP="00380096">
            <w:pPr>
              <w:keepNext/>
              <w:rPr>
                <w:b/>
                <w:sz w:val="20"/>
                <w:szCs w:val="20"/>
              </w:rPr>
            </w:pPr>
            <w:r w:rsidRPr="002321E2">
              <w:rPr>
                <w:b/>
                <w:color w:val="000000"/>
                <w:sz w:val="20"/>
                <w:szCs w:val="20"/>
              </w:rPr>
              <w:t>ООО «ВСС» (129226, г. Москва, Докукина ул., дом 16, стр. 1, пом. I, ком. 4, 5)</w:t>
            </w:r>
          </w:p>
        </w:tc>
        <w:tc>
          <w:tcPr>
            <w:tcW w:w="1297" w:type="pct"/>
            <w:vAlign w:val="center"/>
          </w:tcPr>
          <w:p w:rsidR="00F53A52" w:rsidRPr="002321E2" w:rsidRDefault="00F53A52" w:rsidP="00380096">
            <w:pPr>
              <w:jc w:val="center"/>
              <w:rPr>
                <w:sz w:val="20"/>
              </w:rPr>
            </w:pPr>
            <w:r w:rsidRPr="002321E2">
              <w:rPr>
                <w:sz w:val="20"/>
              </w:rPr>
              <w:t>Соответствует</w:t>
            </w:r>
          </w:p>
        </w:tc>
        <w:tc>
          <w:tcPr>
            <w:tcW w:w="1296" w:type="pct"/>
            <w:vAlign w:val="center"/>
          </w:tcPr>
          <w:p w:rsidR="00F53A52" w:rsidRPr="002321E2" w:rsidRDefault="00F53A52" w:rsidP="00380096">
            <w:pPr>
              <w:jc w:val="center"/>
              <w:rPr>
                <w:sz w:val="20"/>
              </w:rPr>
            </w:pPr>
            <w:r w:rsidRPr="002321E2">
              <w:rPr>
                <w:sz w:val="20"/>
              </w:rPr>
              <w:t>Принять к дальнейшему рассмотрению</w:t>
            </w:r>
          </w:p>
        </w:tc>
        <w:tc>
          <w:tcPr>
            <w:tcW w:w="1343" w:type="pct"/>
          </w:tcPr>
          <w:p w:rsidR="00F53A52" w:rsidRPr="002321E2" w:rsidRDefault="00F53A52" w:rsidP="00380096">
            <w:pPr>
              <w:keepNext/>
              <w:keepLines/>
              <w:ind w:left="284" w:hanging="284"/>
              <w:rPr>
                <w:b/>
                <w:sz w:val="20"/>
                <w:szCs w:val="20"/>
              </w:rPr>
            </w:pPr>
            <w:r w:rsidRPr="002321E2">
              <w:rPr>
                <w:b/>
                <w:sz w:val="20"/>
                <w:szCs w:val="20"/>
              </w:rPr>
              <w:t>Устранимые замечания:</w:t>
            </w:r>
          </w:p>
          <w:p w:rsidR="00F53A52" w:rsidRPr="002321E2" w:rsidRDefault="00F53A52" w:rsidP="00380096">
            <w:pPr>
              <w:keepNext/>
              <w:keepLines/>
              <w:ind w:left="284" w:hanging="284"/>
              <w:rPr>
                <w:b/>
                <w:sz w:val="20"/>
                <w:szCs w:val="20"/>
              </w:rPr>
            </w:pPr>
          </w:p>
          <w:p w:rsidR="00F53A52" w:rsidRPr="002321E2" w:rsidRDefault="00F53A52" w:rsidP="00380096">
            <w:pPr>
              <w:keepNext/>
              <w:keepLines/>
              <w:rPr>
                <w:b/>
                <w:sz w:val="20"/>
                <w:szCs w:val="20"/>
              </w:rPr>
            </w:pPr>
            <w:r w:rsidRPr="002321E2">
              <w:rPr>
                <w:b/>
                <w:sz w:val="20"/>
                <w:szCs w:val="20"/>
              </w:rPr>
              <w:t>Не устранимые замечания:</w:t>
            </w:r>
          </w:p>
        </w:tc>
      </w:tr>
      <w:tr w:rsidR="00F53A52" w:rsidRPr="002321E2" w:rsidTr="00380096">
        <w:tc>
          <w:tcPr>
            <w:tcW w:w="1064" w:type="pct"/>
            <w:vAlign w:val="bottom"/>
          </w:tcPr>
          <w:p w:rsidR="00F53A52" w:rsidRPr="002321E2" w:rsidRDefault="00F53A52" w:rsidP="00380096">
            <w:pPr>
              <w:rPr>
                <w:b/>
                <w:color w:val="000000"/>
                <w:sz w:val="20"/>
                <w:szCs w:val="20"/>
              </w:rPr>
            </w:pPr>
            <w:r w:rsidRPr="002321E2">
              <w:rPr>
                <w:b/>
                <w:color w:val="000000"/>
                <w:sz w:val="20"/>
                <w:szCs w:val="20"/>
              </w:rPr>
              <w:t>ООО «Прогресс» (119633, г. Москва, ул. Новоорловская, д. 8, корпус 2, пом.2, ком. 12)</w:t>
            </w:r>
          </w:p>
        </w:tc>
        <w:tc>
          <w:tcPr>
            <w:tcW w:w="1297" w:type="pct"/>
            <w:vAlign w:val="center"/>
          </w:tcPr>
          <w:p w:rsidR="00F53A52" w:rsidRPr="002321E2" w:rsidRDefault="00F53A52" w:rsidP="00380096">
            <w:pPr>
              <w:jc w:val="center"/>
              <w:rPr>
                <w:sz w:val="20"/>
              </w:rPr>
            </w:pPr>
            <w:r w:rsidRPr="002321E2">
              <w:rPr>
                <w:sz w:val="20"/>
              </w:rPr>
              <w:t>Соответствует</w:t>
            </w:r>
          </w:p>
        </w:tc>
        <w:tc>
          <w:tcPr>
            <w:tcW w:w="1296" w:type="pct"/>
            <w:vAlign w:val="center"/>
          </w:tcPr>
          <w:p w:rsidR="00F53A52" w:rsidRPr="002321E2" w:rsidRDefault="00F53A52" w:rsidP="00380096">
            <w:pPr>
              <w:jc w:val="center"/>
              <w:rPr>
                <w:sz w:val="20"/>
              </w:rPr>
            </w:pPr>
            <w:r w:rsidRPr="002321E2">
              <w:rPr>
                <w:sz w:val="20"/>
              </w:rPr>
              <w:t>Принять к дальнейшему рассмотрению</w:t>
            </w:r>
          </w:p>
        </w:tc>
        <w:tc>
          <w:tcPr>
            <w:tcW w:w="1343" w:type="pct"/>
          </w:tcPr>
          <w:p w:rsidR="00F53A52" w:rsidRPr="002321E2" w:rsidRDefault="00F53A52" w:rsidP="00380096">
            <w:pPr>
              <w:keepNext/>
              <w:keepLines/>
              <w:ind w:left="284" w:hanging="284"/>
              <w:rPr>
                <w:b/>
                <w:sz w:val="20"/>
                <w:szCs w:val="20"/>
              </w:rPr>
            </w:pPr>
            <w:r w:rsidRPr="002321E2">
              <w:rPr>
                <w:b/>
                <w:sz w:val="20"/>
                <w:szCs w:val="20"/>
              </w:rPr>
              <w:t>Устранимые замечания:</w:t>
            </w:r>
          </w:p>
          <w:p w:rsidR="00F53A52" w:rsidRPr="002321E2" w:rsidRDefault="00F53A52" w:rsidP="00380096">
            <w:pPr>
              <w:keepNext/>
              <w:keepLines/>
              <w:ind w:left="284" w:hanging="284"/>
              <w:rPr>
                <w:b/>
                <w:sz w:val="20"/>
                <w:szCs w:val="20"/>
              </w:rPr>
            </w:pPr>
          </w:p>
          <w:p w:rsidR="00F53A52" w:rsidRPr="002321E2" w:rsidRDefault="00F53A52" w:rsidP="00380096">
            <w:pPr>
              <w:keepNext/>
              <w:keepLines/>
              <w:rPr>
                <w:b/>
                <w:sz w:val="20"/>
                <w:szCs w:val="20"/>
              </w:rPr>
            </w:pPr>
            <w:r w:rsidRPr="002321E2">
              <w:rPr>
                <w:b/>
                <w:sz w:val="20"/>
                <w:szCs w:val="20"/>
              </w:rPr>
              <w:t>Не устранимые замечания:</w:t>
            </w:r>
          </w:p>
        </w:tc>
      </w:tr>
    </w:tbl>
    <w:p w:rsidR="00F53A52" w:rsidRPr="002321E2" w:rsidRDefault="00F53A52" w:rsidP="00F53A52">
      <w:pPr>
        <w:keepNext/>
        <w:keepLines/>
        <w:suppressAutoHyphens/>
        <w:jc w:val="both"/>
        <w:rPr>
          <w:sz w:val="20"/>
          <w:szCs w:val="20"/>
        </w:rPr>
      </w:pPr>
    </w:p>
    <w:p w:rsidR="00F53A52" w:rsidRPr="002321E2" w:rsidRDefault="00F53A52" w:rsidP="00F53A52">
      <w:pPr>
        <w:widowControl w:val="0"/>
        <w:suppressAutoHyphens/>
        <w:ind w:left="426" w:right="311"/>
        <w:jc w:val="both"/>
      </w:pPr>
      <w:r w:rsidRPr="002321E2">
        <w:t xml:space="preserve">1. Участник ООО «ВСС» (129226, г. Москва, Докукина ул., дом 16, стр. 1, пом. I, ком. 4, 5) по данным критериям </w:t>
      </w:r>
      <w:r w:rsidRPr="002321E2">
        <w:rPr>
          <w:u w:val="single"/>
        </w:rPr>
        <w:t>соответствует</w:t>
      </w:r>
      <w:r w:rsidRPr="002321E2">
        <w:t xml:space="preserve"> / не соответствует требованиям Извещения о закупке. Закупочной Комиссии рекомендуется </w:t>
      </w:r>
      <w:r w:rsidRPr="002321E2">
        <w:rPr>
          <w:u w:val="single"/>
        </w:rPr>
        <w:t>принять</w:t>
      </w:r>
      <w:r w:rsidRPr="002321E2">
        <w:t>/отклонить заявку участника к/от дальнейшему(-го) рассмотрению(-я).</w:t>
      </w:r>
    </w:p>
    <w:p w:rsidR="00F53A52" w:rsidRPr="002321E2" w:rsidRDefault="00F53A52" w:rsidP="00F53A52">
      <w:pPr>
        <w:widowControl w:val="0"/>
        <w:suppressAutoHyphens/>
        <w:ind w:left="426" w:right="311"/>
        <w:jc w:val="both"/>
      </w:pPr>
      <w:r w:rsidRPr="002321E2">
        <w:t xml:space="preserve">2. Участник </w:t>
      </w:r>
      <w:r w:rsidRPr="002321E2">
        <w:rPr>
          <w:color w:val="000000"/>
        </w:rPr>
        <w:t xml:space="preserve">ООО «Прогресс» (119633, г. Москва, ул. Новоорловская, д. 8, корпус 2, пом.2, ком. 12) </w:t>
      </w:r>
      <w:r w:rsidRPr="002321E2">
        <w:t xml:space="preserve">по данным критериям </w:t>
      </w:r>
      <w:r w:rsidRPr="002321E2">
        <w:rPr>
          <w:u w:val="single"/>
        </w:rPr>
        <w:t>соответствует</w:t>
      </w:r>
      <w:r w:rsidRPr="002321E2">
        <w:t xml:space="preserve"> / не соответствует требованиям Извещения о закупке. Закупочной Комиссии рекомендуется </w:t>
      </w:r>
      <w:r w:rsidRPr="002321E2">
        <w:rPr>
          <w:u w:val="single"/>
        </w:rPr>
        <w:t>принять</w:t>
      </w:r>
      <w:r w:rsidRPr="002321E2">
        <w:t>/отклонить заявку участника к/от дальнейшему(-го) рассмотрению(-я).</w:t>
      </w:r>
    </w:p>
    <w:p w:rsidR="00F53A52" w:rsidRPr="002321E2" w:rsidRDefault="00F53A52" w:rsidP="002321E2">
      <w:pPr>
        <w:keepNext/>
        <w:keepLines/>
        <w:suppressAutoHyphens/>
        <w:ind w:left="426" w:right="311"/>
        <w:jc w:val="both"/>
      </w:pPr>
    </w:p>
    <w:p w:rsidR="00F53A52" w:rsidRDefault="00F53A52" w:rsidP="00F53A52">
      <w:pPr>
        <w:keepNext/>
        <w:keepLines/>
        <w:suppressAutoHyphens/>
        <w:ind w:left="426" w:right="-54"/>
        <w:jc w:val="both"/>
      </w:pPr>
      <w:r>
        <w:t xml:space="preserve">      Я, нижеподписавшийся эксперт, после открытия доступа к Заявкам Участников и оглашения наименований Участников закупки, заявляю, что я не связан в настоящем или прошлом ни с одним из Участников закупки так, что это может помешать мне объективно и беспристрастно оценивать заявки Участников.</w:t>
      </w:r>
    </w:p>
    <w:p w:rsidR="00F53A52" w:rsidRDefault="00F53A52" w:rsidP="00F53A52">
      <w:pPr>
        <w:keepNext/>
        <w:keepLines/>
        <w:suppressAutoHyphens/>
        <w:ind w:left="426" w:right="-54"/>
        <w:jc w:val="both"/>
      </w:pPr>
      <w:r>
        <w:t xml:space="preserve">      В случае если я по каким-то причинам не смогу объективно и беспристрастно оценивать заявки Участников, я заявляю об этом Председателю Закупочной комиссии и не буду направлять заполненное экспертное заключение.</w:t>
      </w:r>
    </w:p>
    <w:p w:rsidR="002321E2" w:rsidRDefault="00F53A52" w:rsidP="00F53A52">
      <w:pPr>
        <w:keepNext/>
        <w:keepLines/>
        <w:suppressAutoHyphens/>
        <w:ind w:left="426" w:right="-54"/>
        <w:jc w:val="both"/>
      </w:pPr>
      <w:r>
        <w:t xml:space="preserve">      Заявляю о своей беспристрастности и подтверждаю, что данная информация является конфиденциальной и не сообщается лицам, официально не имеющим отношения к процедуре оценки и сопоставления заявок участников закупки.</w:t>
      </w:r>
    </w:p>
    <w:p w:rsidR="00F53A52" w:rsidRPr="002321E2" w:rsidRDefault="00F53A52" w:rsidP="00F53A52">
      <w:pPr>
        <w:keepNext/>
        <w:keepLines/>
        <w:suppressAutoHyphens/>
        <w:ind w:left="426" w:right="-54"/>
        <w:jc w:val="both"/>
        <w:rPr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99"/>
        <w:gridCol w:w="3300"/>
        <w:gridCol w:w="2235"/>
        <w:gridCol w:w="2771"/>
      </w:tblGrid>
      <w:tr w:rsidR="002321E2" w:rsidRPr="002321E2" w:rsidTr="00F371C4">
        <w:trPr>
          <w:cantSplit/>
          <w:trHeight w:val="422"/>
          <w:jc w:val="center"/>
        </w:trPr>
        <w:tc>
          <w:tcPr>
            <w:tcW w:w="1099" w:type="dxa"/>
          </w:tcPr>
          <w:p w:rsidR="002321E2" w:rsidRPr="002321E2" w:rsidRDefault="002321E2" w:rsidP="002321E2">
            <w:pPr>
              <w:widowControl w:val="0"/>
              <w:suppressAutoHyphens/>
              <w:ind w:left="-136"/>
              <w:jc w:val="both"/>
            </w:pPr>
            <w:r w:rsidRPr="002321E2">
              <w:t>Эксперт:</w:t>
            </w:r>
          </w:p>
        </w:tc>
        <w:tc>
          <w:tcPr>
            <w:tcW w:w="3300" w:type="dxa"/>
          </w:tcPr>
          <w:p w:rsidR="002321E2" w:rsidRPr="002321E2" w:rsidRDefault="002321E2" w:rsidP="002321E2">
            <w:pPr>
              <w:widowControl w:val="0"/>
              <w:suppressAutoHyphens/>
            </w:pPr>
            <w:r w:rsidRPr="002321E2">
              <w:t>Пичугина Н.С.</w:t>
            </w:r>
          </w:p>
        </w:tc>
        <w:tc>
          <w:tcPr>
            <w:tcW w:w="2235" w:type="dxa"/>
          </w:tcPr>
          <w:p w:rsidR="002321E2" w:rsidRPr="002321E2" w:rsidRDefault="002321E2" w:rsidP="002321E2">
            <w:pPr>
              <w:widowControl w:val="0"/>
              <w:suppressAutoHyphens/>
              <w:ind w:left="426"/>
              <w:jc w:val="center"/>
            </w:pPr>
          </w:p>
        </w:tc>
        <w:tc>
          <w:tcPr>
            <w:tcW w:w="2771" w:type="dxa"/>
          </w:tcPr>
          <w:p w:rsidR="002321E2" w:rsidRPr="002321E2" w:rsidRDefault="001E0E3A" w:rsidP="009170A8">
            <w:pPr>
              <w:widowControl w:val="0"/>
              <w:suppressAutoHyphens/>
              <w:ind w:left="426"/>
            </w:pPr>
            <w:r>
              <w:t>14</w:t>
            </w:r>
            <w:r w:rsidR="00AE4583">
              <w:t>.07</w:t>
            </w:r>
            <w:r w:rsidR="00F53A52">
              <w:t>.202</w:t>
            </w:r>
            <w:r w:rsidR="00F236B7">
              <w:t>6</w:t>
            </w:r>
          </w:p>
        </w:tc>
      </w:tr>
    </w:tbl>
    <w:p w:rsidR="002321E2" w:rsidRPr="002321E2" w:rsidRDefault="002321E2" w:rsidP="002321E2">
      <w:pPr>
        <w:keepNext/>
        <w:keepLines/>
        <w:suppressAutoHyphens/>
        <w:outlineLvl w:val="1"/>
        <w:rPr>
          <w:b/>
          <w:sz w:val="20"/>
          <w:szCs w:val="20"/>
        </w:rPr>
      </w:pPr>
    </w:p>
    <w:bookmarkEnd w:id="2"/>
    <w:p w:rsidR="00EC0EF6" w:rsidRPr="002321E2" w:rsidRDefault="00EC0EF6" w:rsidP="002321E2"/>
    <w:sectPr w:rsidR="00EC0EF6" w:rsidRPr="002321E2" w:rsidSect="002321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6838" w:h="11906" w:orient="landscape" w:code="9"/>
      <w:pgMar w:top="1134" w:right="284" w:bottom="924" w:left="0" w:header="284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847" w:rsidRDefault="00AE1847">
      <w:r>
        <w:separator/>
      </w:r>
    </w:p>
  </w:endnote>
  <w:endnote w:type="continuationSeparator" w:id="0">
    <w:p w:rsidR="00AE1847" w:rsidRDefault="00AE1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346" w:rsidRDefault="009F4346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9F4346" w:rsidRDefault="009F4346" w:rsidP="006D7D15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346" w:rsidRDefault="009F4346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847" w:rsidRDefault="00AE1847">
      <w:r>
        <w:separator/>
      </w:r>
    </w:p>
  </w:footnote>
  <w:footnote w:type="continuationSeparator" w:id="0">
    <w:p w:rsidR="00AE1847" w:rsidRDefault="00AE1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346" w:rsidRDefault="009F4346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9F4346" w:rsidRDefault="009F434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346" w:rsidRDefault="009F4346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E1847">
      <w:rPr>
        <w:rStyle w:val="ae"/>
        <w:noProof/>
      </w:rPr>
      <w:t>7</w:t>
    </w:r>
    <w:r>
      <w:rPr>
        <w:rStyle w:val="ae"/>
      </w:rPr>
      <w:fldChar w:fldCharType="end"/>
    </w:r>
  </w:p>
  <w:p w:rsidR="009F4346" w:rsidRDefault="009F4346" w:rsidP="006D7D15">
    <w:pPr>
      <w:pStyle w:val="ac"/>
      <w:framePr w:wrap="around" w:vAnchor="text" w:hAnchor="margin" w:xAlign="center" w:y="1"/>
      <w:rPr>
        <w:rStyle w:val="ae"/>
      </w:rPr>
    </w:pPr>
  </w:p>
  <w:p w:rsidR="009F4346" w:rsidRDefault="009F4346" w:rsidP="006D7D15">
    <w:pPr>
      <w:pStyle w:val="ac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346" w:rsidRPr="002E1ABA" w:rsidRDefault="009F4346" w:rsidP="007A26A4">
    <w:pPr>
      <w:ind w:right="-283"/>
      <w:rPr>
        <w:color w:val="44546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518D3"/>
    <w:multiLevelType w:val="hybridMultilevel"/>
    <w:tmpl w:val="FEC428EA"/>
    <w:lvl w:ilvl="0" w:tplc="25B4C9B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08D2B4E"/>
    <w:multiLevelType w:val="hybridMultilevel"/>
    <w:tmpl w:val="2388725C"/>
    <w:lvl w:ilvl="0" w:tplc="B1661A88">
      <w:start w:val="1"/>
      <w:numFmt w:val="decimal"/>
      <w:lvlText w:val="2.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B850428"/>
    <w:multiLevelType w:val="hybridMultilevel"/>
    <w:tmpl w:val="E7D2ED80"/>
    <w:lvl w:ilvl="0" w:tplc="E7DEF41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6E4A39"/>
    <w:multiLevelType w:val="multilevel"/>
    <w:tmpl w:val="C8E6D0F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9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1" w15:restartNumberingAfterBreak="0">
    <w:nsid w:val="7C285ED1"/>
    <w:multiLevelType w:val="multilevel"/>
    <w:tmpl w:val="CFC09F9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12" w15:restartNumberingAfterBreak="0">
    <w:nsid w:val="7F69397D"/>
    <w:multiLevelType w:val="multilevel"/>
    <w:tmpl w:val="EEDABD3A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7" w:hanging="6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2" w:hanging="144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2"/>
  </w:num>
  <w:num w:numId="9">
    <w:abstractNumId w:val="7"/>
  </w:num>
  <w:num w:numId="10">
    <w:abstractNumId w:val="5"/>
  </w:num>
  <w:num w:numId="11">
    <w:abstractNumId w:val="2"/>
  </w:num>
  <w:num w:numId="12">
    <w:abstractNumId w:val="8"/>
  </w:num>
  <w:num w:numId="1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7D15"/>
    <w:rsid w:val="00002DD3"/>
    <w:rsid w:val="00012FB0"/>
    <w:rsid w:val="0001378B"/>
    <w:rsid w:val="0001691A"/>
    <w:rsid w:val="00017EB6"/>
    <w:rsid w:val="00021612"/>
    <w:rsid w:val="00022C55"/>
    <w:rsid w:val="00024006"/>
    <w:rsid w:val="00026584"/>
    <w:rsid w:val="0002664B"/>
    <w:rsid w:val="00030123"/>
    <w:rsid w:val="000313CB"/>
    <w:rsid w:val="000329BA"/>
    <w:rsid w:val="00036B21"/>
    <w:rsid w:val="000459A9"/>
    <w:rsid w:val="00051F04"/>
    <w:rsid w:val="00052A27"/>
    <w:rsid w:val="00055AAD"/>
    <w:rsid w:val="00057C1B"/>
    <w:rsid w:val="00063AFC"/>
    <w:rsid w:val="00072C39"/>
    <w:rsid w:val="00073B66"/>
    <w:rsid w:val="000751C3"/>
    <w:rsid w:val="000767E1"/>
    <w:rsid w:val="00076EBA"/>
    <w:rsid w:val="00083B43"/>
    <w:rsid w:val="0008577D"/>
    <w:rsid w:val="000908A3"/>
    <w:rsid w:val="00095B25"/>
    <w:rsid w:val="000964F6"/>
    <w:rsid w:val="000A10EF"/>
    <w:rsid w:val="000A24B5"/>
    <w:rsid w:val="000A31F5"/>
    <w:rsid w:val="000B152E"/>
    <w:rsid w:val="000C00D8"/>
    <w:rsid w:val="000C1003"/>
    <w:rsid w:val="000C23E2"/>
    <w:rsid w:val="000C6B24"/>
    <w:rsid w:val="000C72B0"/>
    <w:rsid w:val="000D3C67"/>
    <w:rsid w:val="000D48BA"/>
    <w:rsid w:val="000D67B6"/>
    <w:rsid w:val="000D734B"/>
    <w:rsid w:val="000D79B1"/>
    <w:rsid w:val="000F54B5"/>
    <w:rsid w:val="001023EF"/>
    <w:rsid w:val="0010336D"/>
    <w:rsid w:val="00106E6B"/>
    <w:rsid w:val="001072ED"/>
    <w:rsid w:val="00107861"/>
    <w:rsid w:val="00107D14"/>
    <w:rsid w:val="00112DD3"/>
    <w:rsid w:val="001228B6"/>
    <w:rsid w:val="001233C2"/>
    <w:rsid w:val="001300FE"/>
    <w:rsid w:val="00130A47"/>
    <w:rsid w:val="00132E73"/>
    <w:rsid w:val="0013518F"/>
    <w:rsid w:val="00136CEC"/>
    <w:rsid w:val="0014111C"/>
    <w:rsid w:val="00144B25"/>
    <w:rsid w:val="00144F2A"/>
    <w:rsid w:val="0014605B"/>
    <w:rsid w:val="0014719E"/>
    <w:rsid w:val="00147D17"/>
    <w:rsid w:val="001508C4"/>
    <w:rsid w:val="001554C4"/>
    <w:rsid w:val="00161670"/>
    <w:rsid w:val="001621A6"/>
    <w:rsid w:val="001628B5"/>
    <w:rsid w:val="0016434E"/>
    <w:rsid w:val="00166034"/>
    <w:rsid w:val="00166EFF"/>
    <w:rsid w:val="00170469"/>
    <w:rsid w:val="001704C9"/>
    <w:rsid w:val="00173375"/>
    <w:rsid w:val="00173F6B"/>
    <w:rsid w:val="0017414E"/>
    <w:rsid w:val="00175AB3"/>
    <w:rsid w:val="00180B62"/>
    <w:rsid w:val="001810B5"/>
    <w:rsid w:val="00182674"/>
    <w:rsid w:val="00183C76"/>
    <w:rsid w:val="00185CCA"/>
    <w:rsid w:val="00190611"/>
    <w:rsid w:val="001914C2"/>
    <w:rsid w:val="00191DC3"/>
    <w:rsid w:val="00191FFA"/>
    <w:rsid w:val="00195B5B"/>
    <w:rsid w:val="001A372D"/>
    <w:rsid w:val="001A553E"/>
    <w:rsid w:val="001A5BA4"/>
    <w:rsid w:val="001A6268"/>
    <w:rsid w:val="001A7AF8"/>
    <w:rsid w:val="001B0433"/>
    <w:rsid w:val="001B0774"/>
    <w:rsid w:val="001B1880"/>
    <w:rsid w:val="001B1BC9"/>
    <w:rsid w:val="001B2C17"/>
    <w:rsid w:val="001B4170"/>
    <w:rsid w:val="001B54D8"/>
    <w:rsid w:val="001C1646"/>
    <w:rsid w:val="001C619A"/>
    <w:rsid w:val="001D1726"/>
    <w:rsid w:val="001D22C5"/>
    <w:rsid w:val="001D41D4"/>
    <w:rsid w:val="001D425A"/>
    <w:rsid w:val="001E0291"/>
    <w:rsid w:val="001E0412"/>
    <w:rsid w:val="001E0E3A"/>
    <w:rsid w:val="001E6DAB"/>
    <w:rsid w:val="001F04E1"/>
    <w:rsid w:val="001F08BD"/>
    <w:rsid w:val="001F1F05"/>
    <w:rsid w:val="001F4394"/>
    <w:rsid w:val="001F71C0"/>
    <w:rsid w:val="002028D1"/>
    <w:rsid w:val="002178F1"/>
    <w:rsid w:val="002179CB"/>
    <w:rsid w:val="00221802"/>
    <w:rsid w:val="00222D21"/>
    <w:rsid w:val="00223679"/>
    <w:rsid w:val="002246AF"/>
    <w:rsid w:val="00227FE0"/>
    <w:rsid w:val="00231652"/>
    <w:rsid w:val="00232172"/>
    <w:rsid w:val="002321E2"/>
    <w:rsid w:val="00234682"/>
    <w:rsid w:val="00237253"/>
    <w:rsid w:val="00240F4F"/>
    <w:rsid w:val="00242BB4"/>
    <w:rsid w:val="00244E08"/>
    <w:rsid w:val="002451F0"/>
    <w:rsid w:val="00247C5E"/>
    <w:rsid w:val="00250283"/>
    <w:rsid w:val="002523DC"/>
    <w:rsid w:val="00255592"/>
    <w:rsid w:val="00262207"/>
    <w:rsid w:val="0026583F"/>
    <w:rsid w:val="0026667F"/>
    <w:rsid w:val="0027186C"/>
    <w:rsid w:val="0027397B"/>
    <w:rsid w:val="00274B22"/>
    <w:rsid w:val="0027685A"/>
    <w:rsid w:val="00276893"/>
    <w:rsid w:val="00280C70"/>
    <w:rsid w:val="002813DC"/>
    <w:rsid w:val="0028235D"/>
    <w:rsid w:val="0028286C"/>
    <w:rsid w:val="00282BCF"/>
    <w:rsid w:val="00285A40"/>
    <w:rsid w:val="00290774"/>
    <w:rsid w:val="002A0A47"/>
    <w:rsid w:val="002A1349"/>
    <w:rsid w:val="002A3066"/>
    <w:rsid w:val="002A7402"/>
    <w:rsid w:val="002A7A14"/>
    <w:rsid w:val="002B07EA"/>
    <w:rsid w:val="002B0CC2"/>
    <w:rsid w:val="002B608A"/>
    <w:rsid w:val="002C12B9"/>
    <w:rsid w:val="002C1F07"/>
    <w:rsid w:val="002C4380"/>
    <w:rsid w:val="002C6035"/>
    <w:rsid w:val="002C6C92"/>
    <w:rsid w:val="002D086C"/>
    <w:rsid w:val="002D1AFB"/>
    <w:rsid w:val="002D4E54"/>
    <w:rsid w:val="002D55CC"/>
    <w:rsid w:val="002E0DD2"/>
    <w:rsid w:val="002E59C9"/>
    <w:rsid w:val="002E6745"/>
    <w:rsid w:val="002E7EA6"/>
    <w:rsid w:val="002F2380"/>
    <w:rsid w:val="002F3052"/>
    <w:rsid w:val="002F30D8"/>
    <w:rsid w:val="00302EA6"/>
    <w:rsid w:val="003032B1"/>
    <w:rsid w:val="00303E1B"/>
    <w:rsid w:val="003052D0"/>
    <w:rsid w:val="00306549"/>
    <w:rsid w:val="00314229"/>
    <w:rsid w:val="003156D6"/>
    <w:rsid w:val="00315CE6"/>
    <w:rsid w:val="00315DC1"/>
    <w:rsid w:val="003227C6"/>
    <w:rsid w:val="00323843"/>
    <w:rsid w:val="0032792D"/>
    <w:rsid w:val="00331DC4"/>
    <w:rsid w:val="00331E98"/>
    <w:rsid w:val="00332031"/>
    <w:rsid w:val="00336E51"/>
    <w:rsid w:val="003374F6"/>
    <w:rsid w:val="0033775C"/>
    <w:rsid w:val="00337982"/>
    <w:rsid w:val="00341FC9"/>
    <w:rsid w:val="003452DC"/>
    <w:rsid w:val="00346278"/>
    <w:rsid w:val="00350337"/>
    <w:rsid w:val="00351286"/>
    <w:rsid w:val="00354B96"/>
    <w:rsid w:val="00361297"/>
    <w:rsid w:val="00363041"/>
    <w:rsid w:val="0036789F"/>
    <w:rsid w:val="003758CE"/>
    <w:rsid w:val="00382CEA"/>
    <w:rsid w:val="0038657F"/>
    <w:rsid w:val="00391E9E"/>
    <w:rsid w:val="0039390A"/>
    <w:rsid w:val="00394108"/>
    <w:rsid w:val="00395E01"/>
    <w:rsid w:val="003A08EF"/>
    <w:rsid w:val="003A12BF"/>
    <w:rsid w:val="003A3B4A"/>
    <w:rsid w:val="003A495B"/>
    <w:rsid w:val="003A73EA"/>
    <w:rsid w:val="003B16FF"/>
    <w:rsid w:val="003B19E6"/>
    <w:rsid w:val="003B4457"/>
    <w:rsid w:val="003B7600"/>
    <w:rsid w:val="003B7B57"/>
    <w:rsid w:val="003B7FB4"/>
    <w:rsid w:val="003C6F68"/>
    <w:rsid w:val="003D1F85"/>
    <w:rsid w:val="003D7635"/>
    <w:rsid w:val="003E5E2A"/>
    <w:rsid w:val="003F0799"/>
    <w:rsid w:val="003F11C5"/>
    <w:rsid w:val="003F3DA6"/>
    <w:rsid w:val="003F3F86"/>
    <w:rsid w:val="003F43BA"/>
    <w:rsid w:val="003F465B"/>
    <w:rsid w:val="003F6417"/>
    <w:rsid w:val="003F6967"/>
    <w:rsid w:val="003F7C74"/>
    <w:rsid w:val="00401AF5"/>
    <w:rsid w:val="00402B28"/>
    <w:rsid w:val="00402CD8"/>
    <w:rsid w:val="00403157"/>
    <w:rsid w:val="00406C43"/>
    <w:rsid w:val="00410B30"/>
    <w:rsid w:val="00413685"/>
    <w:rsid w:val="00420630"/>
    <w:rsid w:val="00422785"/>
    <w:rsid w:val="00422C84"/>
    <w:rsid w:val="00423859"/>
    <w:rsid w:val="00423AAE"/>
    <w:rsid w:val="00423CE6"/>
    <w:rsid w:val="00424B5C"/>
    <w:rsid w:val="00424D4D"/>
    <w:rsid w:val="00425369"/>
    <w:rsid w:val="00425A99"/>
    <w:rsid w:val="004346B2"/>
    <w:rsid w:val="004355E4"/>
    <w:rsid w:val="0043591A"/>
    <w:rsid w:val="0043662F"/>
    <w:rsid w:val="00437592"/>
    <w:rsid w:val="004400B2"/>
    <w:rsid w:val="00444FE7"/>
    <w:rsid w:val="00445199"/>
    <w:rsid w:val="00447A76"/>
    <w:rsid w:val="00453A3D"/>
    <w:rsid w:val="00461267"/>
    <w:rsid w:val="00465AB4"/>
    <w:rsid w:val="00470575"/>
    <w:rsid w:val="00473E5E"/>
    <w:rsid w:val="00473FB6"/>
    <w:rsid w:val="004752B5"/>
    <w:rsid w:val="00475E2D"/>
    <w:rsid w:val="00477CF0"/>
    <w:rsid w:val="00480932"/>
    <w:rsid w:val="00490D47"/>
    <w:rsid w:val="00492884"/>
    <w:rsid w:val="00493785"/>
    <w:rsid w:val="004A41EB"/>
    <w:rsid w:val="004A743C"/>
    <w:rsid w:val="004B2983"/>
    <w:rsid w:val="004B5BA3"/>
    <w:rsid w:val="004B78C9"/>
    <w:rsid w:val="004B79FF"/>
    <w:rsid w:val="004C1EA2"/>
    <w:rsid w:val="004C3C57"/>
    <w:rsid w:val="004C54D8"/>
    <w:rsid w:val="004D769B"/>
    <w:rsid w:val="004E27E5"/>
    <w:rsid w:val="004E4D5F"/>
    <w:rsid w:val="004E5285"/>
    <w:rsid w:val="004E62FE"/>
    <w:rsid w:val="004F4BD5"/>
    <w:rsid w:val="004F517E"/>
    <w:rsid w:val="004F7495"/>
    <w:rsid w:val="005055C6"/>
    <w:rsid w:val="00510E15"/>
    <w:rsid w:val="00514266"/>
    <w:rsid w:val="005169B9"/>
    <w:rsid w:val="00520B5B"/>
    <w:rsid w:val="00521C97"/>
    <w:rsid w:val="00522BB1"/>
    <w:rsid w:val="00523052"/>
    <w:rsid w:val="005302EC"/>
    <w:rsid w:val="00530D69"/>
    <w:rsid w:val="00531680"/>
    <w:rsid w:val="0053243B"/>
    <w:rsid w:val="0054290E"/>
    <w:rsid w:val="005520EB"/>
    <w:rsid w:val="00560D54"/>
    <w:rsid w:val="0056404E"/>
    <w:rsid w:val="00565B76"/>
    <w:rsid w:val="00567050"/>
    <w:rsid w:val="005701D3"/>
    <w:rsid w:val="00571A99"/>
    <w:rsid w:val="00575A8E"/>
    <w:rsid w:val="00577BD1"/>
    <w:rsid w:val="00580411"/>
    <w:rsid w:val="00580F27"/>
    <w:rsid w:val="00585E82"/>
    <w:rsid w:val="00587297"/>
    <w:rsid w:val="005877D9"/>
    <w:rsid w:val="005907CB"/>
    <w:rsid w:val="00592D3D"/>
    <w:rsid w:val="0059666A"/>
    <w:rsid w:val="005A0DC9"/>
    <w:rsid w:val="005A1103"/>
    <w:rsid w:val="005A1CED"/>
    <w:rsid w:val="005A22FE"/>
    <w:rsid w:val="005A5300"/>
    <w:rsid w:val="005A778C"/>
    <w:rsid w:val="005B0797"/>
    <w:rsid w:val="005B0DF4"/>
    <w:rsid w:val="005B2EBD"/>
    <w:rsid w:val="005B690A"/>
    <w:rsid w:val="005B6CC6"/>
    <w:rsid w:val="005B7BC3"/>
    <w:rsid w:val="005C1DBA"/>
    <w:rsid w:val="005C3B70"/>
    <w:rsid w:val="005C453A"/>
    <w:rsid w:val="005C48B5"/>
    <w:rsid w:val="005C520C"/>
    <w:rsid w:val="005D4715"/>
    <w:rsid w:val="005D4F3D"/>
    <w:rsid w:val="005D603C"/>
    <w:rsid w:val="005E2EE5"/>
    <w:rsid w:val="005E5ACD"/>
    <w:rsid w:val="005E7403"/>
    <w:rsid w:val="005F001C"/>
    <w:rsid w:val="005F42C1"/>
    <w:rsid w:val="005F70ED"/>
    <w:rsid w:val="005F790B"/>
    <w:rsid w:val="0060046E"/>
    <w:rsid w:val="00600B69"/>
    <w:rsid w:val="00602007"/>
    <w:rsid w:val="00604001"/>
    <w:rsid w:val="006046B6"/>
    <w:rsid w:val="00606087"/>
    <w:rsid w:val="00606518"/>
    <w:rsid w:val="0060681D"/>
    <w:rsid w:val="00612139"/>
    <w:rsid w:val="00614261"/>
    <w:rsid w:val="006205A7"/>
    <w:rsid w:val="00620F4E"/>
    <w:rsid w:val="00621235"/>
    <w:rsid w:val="006225AC"/>
    <w:rsid w:val="00626075"/>
    <w:rsid w:val="006272C0"/>
    <w:rsid w:val="00641696"/>
    <w:rsid w:val="00644AAA"/>
    <w:rsid w:val="00645167"/>
    <w:rsid w:val="006530C5"/>
    <w:rsid w:val="00655682"/>
    <w:rsid w:val="00657600"/>
    <w:rsid w:val="006622EE"/>
    <w:rsid w:val="00662A09"/>
    <w:rsid w:val="00665D4D"/>
    <w:rsid w:val="006675B6"/>
    <w:rsid w:val="00680A65"/>
    <w:rsid w:val="00680ED5"/>
    <w:rsid w:val="00684324"/>
    <w:rsid w:val="006851E2"/>
    <w:rsid w:val="00690CB7"/>
    <w:rsid w:val="00693610"/>
    <w:rsid w:val="00696935"/>
    <w:rsid w:val="00696A06"/>
    <w:rsid w:val="00697576"/>
    <w:rsid w:val="00697E75"/>
    <w:rsid w:val="006A0227"/>
    <w:rsid w:val="006A16EA"/>
    <w:rsid w:val="006A4492"/>
    <w:rsid w:val="006A64A6"/>
    <w:rsid w:val="006C397D"/>
    <w:rsid w:val="006C4B6B"/>
    <w:rsid w:val="006C6042"/>
    <w:rsid w:val="006C6FA9"/>
    <w:rsid w:val="006D0698"/>
    <w:rsid w:val="006D3506"/>
    <w:rsid w:val="006D5B6A"/>
    <w:rsid w:val="006D7344"/>
    <w:rsid w:val="006D7D15"/>
    <w:rsid w:val="006E2577"/>
    <w:rsid w:val="006E3D89"/>
    <w:rsid w:val="006E5892"/>
    <w:rsid w:val="006F002F"/>
    <w:rsid w:val="006F0ACC"/>
    <w:rsid w:val="006F1872"/>
    <w:rsid w:val="006F3A5C"/>
    <w:rsid w:val="006F650E"/>
    <w:rsid w:val="007002CE"/>
    <w:rsid w:val="00702D08"/>
    <w:rsid w:val="007030D8"/>
    <w:rsid w:val="00703FBC"/>
    <w:rsid w:val="00706451"/>
    <w:rsid w:val="00713548"/>
    <w:rsid w:val="00720DA5"/>
    <w:rsid w:val="0072104C"/>
    <w:rsid w:val="00721059"/>
    <w:rsid w:val="00721461"/>
    <w:rsid w:val="00723669"/>
    <w:rsid w:val="007312C0"/>
    <w:rsid w:val="007317B9"/>
    <w:rsid w:val="00732EA6"/>
    <w:rsid w:val="00732F25"/>
    <w:rsid w:val="007350E9"/>
    <w:rsid w:val="00741BC8"/>
    <w:rsid w:val="007437B7"/>
    <w:rsid w:val="00746C25"/>
    <w:rsid w:val="007527E9"/>
    <w:rsid w:val="00766044"/>
    <w:rsid w:val="0077009B"/>
    <w:rsid w:val="00770CBE"/>
    <w:rsid w:val="00770F00"/>
    <w:rsid w:val="00772F2C"/>
    <w:rsid w:val="00775C9C"/>
    <w:rsid w:val="00785DE4"/>
    <w:rsid w:val="00786637"/>
    <w:rsid w:val="00792A96"/>
    <w:rsid w:val="007953CA"/>
    <w:rsid w:val="007963F3"/>
    <w:rsid w:val="00797CBE"/>
    <w:rsid w:val="007A2619"/>
    <w:rsid w:val="007A26A4"/>
    <w:rsid w:val="007A32E5"/>
    <w:rsid w:val="007A7F20"/>
    <w:rsid w:val="007B1A86"/>
    <w:rsid w:val="007B3DFF"/>
    <w:rsid w:val="007B5024"/>
    <w:rsid w:val="007C429A"/>
    <w:rsid w:val="007C499C"/>
    <w:rsid w:val="007C5CF2"/>
    <w:rsid w:val="007C5D19"/>
    <w:rsid w:val="007D04C0"/>
    <w:rsid w:val="007D2548"/>
    <w:rsid w:val="007D3E66"/>
    <w:rsid w:val="007D520A"/>
    <w:rsid w:val="007E05B0"/>
    <w:rsid w:val="007E07E6"/>
    <w:rsid w:val="007E1B9E"/>
    <w:rsid w:val="007E41C2"/>
    <w:rsid w:val="007E467E"/>
    <w:rsid w:val="007E7933"/>
    <w:rsid w:val="007F01A7"/>
    <w:rsid w:val="007F05ED"/>
    <w:rsid w:val="007F18B0"/>
    <w:rsid w:val="007F338A"/>
    <w:rsid w:val="007F615A"/>
    <w:rsid w:val="00801D2A"/>
    <w:rsid w:val="00802338"/>
    <w:rsid w:val="00802BC0"/>
    <w:rsid w:val="00802F7E"/>
    <w:rsid w:val="00806878"/>
    <w:rsid w:val="008102A8"/>
    <w:rsid w:val="008111B3"/>
    <w:rsid w:val="00821037"/>
    <w:rsid w:val="00823257"/>
    <w:rsid w:val="00825932"/>
    <w:rsid w:val="00831D57"/>
    <w:rsid w:val="008344FC"/>
    <w:rsid w:val="008360B6"/>
    <w:rsid w:val="0084185D"/>
    <w:rsid w:val="008428E8"/>
    <w:rsid w:val="008459F1"/>
    <w:rsid w:val="00845A08"/>
    <w:rsid w:val="00851A3F"/>
    <w:rsid w:val="00852974"/>
    <w:rsid w:val="00852AE8"/>
    <w:rsid w:val="0085573E"/>
    <w:rsid w:val="00856E66"/>
    <w:rsid w:val="00864A2A"/>
    <w:rsid w:val="00871F95"/>
    <w:rsid w:val="00872E85"/>
    <w:rsid w:val="008753A0"/>
    <w:rsid w:val="00882DA4"/>
    <w:rsid w:val="008872D8"/>
    <w:rsid w:val="008918AB"/>
    <w:rsid w:val="00891C1C"/>
    <w:rsid w:val="0089257F"/>
    <w:rsid w:val="0089582F"/>
    <w:rsid w:val="008A3517"/>
    <w:rsid w:val="008A6339"/>
    <w:rsid w:val="008C019B"/>
    <w:rsid w:val="008C2F8C"/>
    <w:rsid w:val="008C3913"/>
    <w:rsid w:val="008C3D95"/>
    <w:rsid w:val="008C7DD0"/>
    <w:rsid w:val="008D4F56"/>
    <w:rsid w:val="008D738B"/>
    <w:rsid w:val="008E00E1"/>
    <w:rsid w:val="008E4D22"/>
    <w:rsid w:val="008E612B"/>
    <w:rsid w:val="008F2259"/>
    <w:rsid w:val="008F4C38"/>
    <w:rsid w:val="008F7189"/>
    <w:rsid w:val="008F7C9C"/>
    <w:rsid w:val="009005ED"/>
    <w:rsid w:val="00900767"/>
    <w:rsid w:val="00901CF2"/>
    <w:rsid w:val="00904D65"/>
    <w:rsid w:val="00912D6C"/>
    <w:rsid w:val="009138D4"/>
    <w:rsid w:val="00915B96"/>
    <w:rsid w:val="009170A8"/>
    <w:rsid w:val="00917248"/>
    <w:rsid w:val="009212C6"/>
    <w:rsid w:val="0092310E"/>
    <w:rsid w:val="009235AF"/>
    <w:rsid w:val="00923A3C"/>
    <w:rsid w:val="0092449F"/>
    <w:rsid w:val="00924DAF"/>
    <w:rsid w:val="00926831"/>
    <w:rsid w:val="0093009C"/>
    <w:rsid w:val="00930C91"/>
    <w:rsid w:val="00932085"/>
    <w:rsid w:val="00935464"/>
    <w:rsid w:val="00940947"/>
    <w:rsid w:val="00940D80"/>
    <w:rsid w:val="009416A7"/>
    <w:rsid w:val="009440D8"/>
    <w:rsid w:val="00945970"/>
    <w:rsid w:val="009475A7"/>
    <w:rsid w:val="00955433"/>
    <w:rsid w:val="009559FD"/>
    <w:rsid w:val="009562AD"/>
    <w:rsid w:val="0096489A"/>
    <w:rsid w:val="00966B99"/>
    <w:rsid w:val="009701AD"/>
    <w:rsid w:val="00970824"/>
    <w:rsid w:val="00970A76"/>
    <w:rsid w:val="009715C0"/>
    <w:rsid w:val="00972D7B"/>
    <w:rsid w:val="009746B7"/>
    <w:rsid w:val="0097584E"/>
    <w:rsid w:val="0097634A"/>
    <w:rsid w:val="009766C5"/>
    <w:rsid w:val="00976BB9"/>
    <w:rsid w:val="00980459"/>
    <w:rsid w:val="0098231C"/>
    <w:rsid w:val="00985447"/>
    <w:rsid w:val="00987221"/>
    <w:rsid w:val="009872EF"/>
    <w:rsid w:val="00994C25"/>
    <w:rsid w:val="00995C5C"/>
    <w:rsid w:val="009970A7"/>
    <w:rsid w:val="009A0F8A"/>
    <w:rsid w:val="009A2FE4"/>
    <w:rsid w:val="009A62CB"/>
    <w:rsid w:val="009B413C"/>
    <w:rsid w:val="009C5864"/>
    <w:rsid w:val="009D3287"/>
    <w:rsid w:val="009D5F5C"/>
    <w:rsid w:val="009E4C3E"/>
    <w:rsid w:val="009E4F9A"/>
    <w:rsid w:val="009E6132"/>
    <w:rsid w:val="009E6F06"/>
    <w:rsid w:val="009E719D"/>
    <w:rsid w:val="009F0FDA"/>
    <w:rsid w:val="009F4346"/>
    <w:rsid w:val="009F446C"/>
    <w:rsid w:val="00A002D5"/>
    <w:rsid w:val="00A013A1"/>
    <w:rsid w:val="00A053F0"/>
    <w:rsid w:val="00A073F4"/>
    <w:rsid w:val="00A075ED"/>
    <w:rsid w:val="00A10F1C"/>
    <w:rsid w:val="00A149FB"/>
    <w:rsid w:val="00A211AB"/>
    <w:rsid w:val="00A21E51"/>
    <w:rsid w:val="00A242D5"/>
    <w:rsid w:val="00A24FB1"/>
    <w:rsid w:val="00A27D15"/>
    <w:rsid w:val="00A30CE3"/>
    <w:rsid w:val="00A32EF4"/>
    <w:rsid w:val="00A3495A"/>
    <w:rsid w:val="00A41D17"/>
    <w:rsid w:val="00A47797"/>
    <w:rsid w:val="00A5297F"/>
    <w:rsid w:val="00A53CBF"/>
    <w:rsid w:val="00A54921"/>
    <w:rsid w:val="00A54948"/>
    <w:rsid w:val="00A54C72"/>
    <w:rsid w:val="00A60067"/>
    <w:rsid w:val="00A67533"/>
    <w:rsid w:val="00A7023D"/>
    <w:rsid w:val="00A70BEA"/>
    <w:rsid w:val="00A721FD"/>
    <w:rsid w:val="00A727CB"/>
    <w:rsid w:val="00A75CFF"/>
    <w:rsid w:val="00A76DDC"/>
    <w:rsid w:val="00A77740"/>
    <w:rsid w:val="00A81A05"/>
    <w:rsid w:val="00A82157"/>
    <w:rsid w:val="00A82E50"/>
    <w:rsid w:val="00A836A5"/>
    <w:rsid w:val="00A8404A"/>
    <w:rsid w:val="00A8688E"/>
    <w:rsid w:val="00A9020B"/>
    <w:rsid w:val="00A908AF"/>
    <w:rsid w:val="00A92D9E"/>
    <w:rsid w:val="00AA0A55"/>
    <w:rsid w:val="00AA5207"/>
    <w:rsid w:val="00AA55D4"/>
    <w:rsid w:val="00AA72F6"/>
    <w:rsid w:val="00AB0495"/>
    <w:rsid w:val="00AB05DA"/>
    <w:rsid w:val="00AB24FE"/>
    <w:rsid w:val="00AC0B7C"/>
    <w:rsid w:val="00AC118B"/>
    <w:rsid w:val="00AC14B7"/>
    <w:rsid w:val="00AC1EC2"/>
    <w:rsid w:val="00AC2233"/>
    <w:rsid w:val="00AC307C"/>
    <w:rsid w:val="00AC3528"/>
    <w:rsid w:val="00AC7568"/>
    <w:rsid w:val="00AD309A"/>
    <w:rsid w:val="00AD4B91"/>
    <w:rsid w:val="00AD568D"/>
    <w:rsid w:val="00AD60D4"/>
    <w:rsid w:val="00AE027C"/>
    <w:rsid w:val="00AE063E"/>
    <w:rsid w:val="00AE1292"/>
    <w:rsid w:val="00AE1847"/>
    <w:rsid w:val="00AE226B"/>
    <w:rsid w:val="00AE4583"/>
    <w:rsid w:val="00B0047D"/>
    <w:rsid w:val="00B03043"/>
    <w:rsid w:val="00B04729"/>
    <w:rsid w:val="00B04A55"/>
    <w:rsid w:val="00B056DF"/>
    <w:rsid w:val="00B0729A"/>
    <w:rsid w:val="00B12F76"/>
    <w:rsid w:val="00B140B5"/>
    <w:rsid w:val="00B16197"/>
    <w:rsid w:val="00B20A9D"/>
    <w:rsid w:val="00B229DB"/>
    <w:rsid w:val="00B26212"/>
    <w:rsid w:val="00B26448"/>
    <w:rsid w:val="00B26C14"/>
    <w:rsid w:val="00B317C2"/>
    <w:rsid w:val="00B31AF9"/>
    <w:rsid w:val="00B34FAF"/>
    <w:rsid w:val="00B364E0"/>
    <w:rsid w:val="00B36CDB"/>
    <w:rsid w:val="00B405A8"/>
    <w:rsid w:val="00B43DAA"/>
    <w:rsid w:val="00B43DAD"/>
    <w:rsid w:val="00B45676"/>
    <w:rsid w:val="00B507B1"/>
    <w:rsid w:val="00B53F31"/>
    <w:rsid w:val="00B5426C"/>
    <w:rsid w:val="00B6030F"/>
    <w:rsid w:val="00B60CC2"/>
    <w:rsid w:val="00B631E0"/>
    <w:rsid w:val="00B66E33"/>
    <w:rsid w:val="00B7028A"/>
    <w:rsid w:val="00B74447"/>
    <w:rsid w:val="00B75380"/>
    <w:rsid w:val="00B77F8A"/>
    <w:rsid w:val="00B80DF8"/>
    <w:rsid w:val="00B80EBE"/>
    <w:rsid w:val="00B81E46"/>
    <w:rsid w:val="00B833AE"/>
    <w:rsid w:val="00B912B2"/>
    <w:rsid w:val="00B92254"/>
    <w:rsid w:val="00B937FA"/>
    <w:rsid w:val="00B95A48"/>
    <w:rsid w:val="00BB0286"/>
    <w:rsid w:val="00BB6936"/>
    <w:rsid w:val="00BB773E"/>
    <w:rsid w:val="00BC1FDF"/>
    <w:rsid w:val="00BC2B7A"/>
    <w:rsid w:val="00BC38BD"/>
    <w:rsid w:val="00BC51D4"/>
    <w:rsid w:val="00BD08E2"/>
    <w:rsid w:val="00BD3C9E"/>
    <w:rsid w:val="00BD6359"/>
    <w:rsid w:val="00BE24E9"/>
    <w:rsid w:val="00BE283C"/>
    <w:rsid w:val="00BE2F4B"/>
    <w:rsid w:val="00BF0770"/>
    <w:rsid w:val="00C00C38"/>
    <w:rsid w:val="00C029FB"/>
    <w:rsid w:val="00C030FE"/>
    <w:rsid w:val="00C03984"/>
    <w:rsid w:val="00C06DC4"/>
    <w:rsid w:val="00C06E9E"/>
    <w:rsid w:val="00C17E7E"/>
    <w:rsid w:val="00C215CF"/>
    <w:rsid w:val="00C32664"/>
    <w:rsid w:val="00C3606B"/>
    <w:rsid w:val="00C4048E"/>
    <w:rsid w:val="00C42C55"/>
    <w:rsid w:val="00C50070"/>
    <w:rsid w:val="00C50388"/>
    <w:rsid w:val="00C52257"/>
    <w:rsid w:val="00C54BB8"/>
    <w:rsid w:val="00C60BB4"/>
    <w:rsid w:val="00C60DCD"/>
    <w:rsid w:val="00C742A4"/>
    <w:rsid w:val="00C760A9"/>
    <w:rsid w:val="00C76FEE"/>
    <w:rsid w:val="00C77FA2"/>
    <w:rsid w:val="00C81BEB"/>
    <w:rsid w:val="00C82E61"/>
    <w:rsid w:val="00C87BC5"/>
    <w:rsid w:val="00C9084E"/>
    <w:rsid w:val="00C92E62"/>
    <w:rsid w:val="00C948BD"/>
    <w:rsid w:val="00CA44A5"/>
    <w:rsid w:val="00CA4BD2"/>
    <w:rsid w:val="00CB1FDA"/>
    <w:rsid w:val="00CB4C79"/>
    <w:rsid w:val="00CB5425"/>
    <w:rsid w:val="00CB6DF5"/>
    <w:rsid w:val="00CD1659"/>
    <w:rsid w:val="00CD31D6"/>
    <w:rsid w:val="00CD3727"/>
    <w:rsid w:val="00CD3F44"/>
    <w:rsid w:val="00CD5DAC"/>
    <w:rsid w:val="00CD6787"/>
    <w:rsid w:val="00CD74BF"/>
    <w:rsid w:val="00CE1CAC"/>
    <w:rsid w:val="00CE2DB3"/>
    <w:rsid w:val="00CE32D7"/>
    <w:rsid w:val="00CE4012"/>
    <w:rsid w:val="00CE4BB4"/>
    <w:rsid w:val="00CE4EA7"/>
    <w:rsid w:val="00CE61DB"/>
    <w:rsid w:val="00CF0DFE"/>
    <w:rsid w:val="00CF1CA4"/>
    <w:rsid w:val="00CF4524"/>
    <w:rsid w:val="00D01C62"/>
    <w:rsid w:val="00D0737A"/>
    <w:rsid w:val="00D14013"/>
    <w:rsid w:val="00D1526F"/>
    <w:rsid w:val="00D204AE"/>
    <w:rsid w:val="00D24F35"/>
    <w:rsid w:val="00D250FE"/>
    <w:rsid w:val="00D275AA"/>
    <w:rsid w:val="00D31BD2"/>
    <w:rsid w:val="00D41353"/>
    <w:rsid w:val="00D46392"/>
    <w:rsid w:val="00D47021"/>
    <w:rsid w:val="00D5216A"/>
    <w:rsid w:val="00D5237D"/>
    <w:rsid w:val="00D525F0"/>
    <w:rsid w:val="00D55158"/>
    <w:rsid w:val="00D57BE2"/>
    <w:rsid w:val="00D64C1F"/>
    <w:rsid w:val="00D667AF"/>
    <w:rsid w:val="00D670F2"/>
    <w:rsid w:val="00D67E19"/>
    <w:rsid w:val="00D706EE"/>
    <w:rsid w:val="00D75DD3"/>
    <w:rsid w:val="00D761AF"/>
    <w:rsid w:val="00D77B96"/>
    <w:rsid w:val="00D953DF"/>
    <w:rsid w:val="00D961F7"/>
    <w:rsid w:val="00D97F3A"/>
    <w:rsid w:val="00DA1C71"/>
    <w:rsid w:val="00DA1FB0"/>
    <w:rsid w:val="00DA3006"/>
    <w:rsid w:val="00DA5DD0"/>
    <w:rsid w:val="00DA7C22"/>
    <w:rsid w:val="00DB0A04"/>
    <w:rsid w:val="00DB3E05"/>
    <w:rsid w:val="00DB5CAC"/>
    <w:rsid w:val="00DB6C1A"/>
    <w:rsid w:val="00DC576E"/>
    <w:rsid w:val="00DD181F"/>
    <w:rsid w:val="00DD24F5"/>
    <w:rsid w:val="00DD71D1"/>
    <w:rsid w:val="00DE2491"/>
    <w:rsid w:val="00DE353A"/>
    <w:rsid w:val="00DE41FD"/>
    <w:rsid w:val="00DE6E5A"/>
    <w:rsid w:val="00DF4F55"/>
    <w:rsid w:val="00DF77B9"/>
    <w:rsid w:val="00E00A1C"/>
    <w:rsid w:val="00E012A5"/>
    <w:rsid w:val="00E014F3"/>
    <w:rsid w:val="00E0492A"/>
    <w:rsid w:val="00E1251C"/>
    <w:rsid w:val="00E151BC"/>
    <w:rsid w:val="00E17A03"/>
    <w:rsid w:val="00E17FA0"/>
    <w:rsid w:val="00E209D1"/>
    <w:rsid w:val="00E22892"/>
    <w:rsid w:val="00E234EF"/>
    <w:rsid w:val="00E23E50"/>
    <w:rsid w:val="00E444F8"/>
    <w:rsid w:val="00E44D46"/>
    <w:rsid w:val="00E56A54"/>
    <w:rsid w:val="00E6080B"/>
    <w:rsid w:val="00E620BB"/>
    <w:rsid w:val="00E62F32"/>
    <w:rsid w:val="00E636CD"/>
    <w:rsid w:val="00E70948"/>
    <w:rsid w:val="00E74F34"/>
    <w:rsid w:val="00E76EAA"/>
    <w:rsid w:val="00E775F1"/>
    <w:rsid w:val="00E81466"/>
    <w:rsid w:val="00E815FB"/>
    <w:rsid w:val="00E82A06"/>
    <w:rsid w:val="00E840A1"/>
    <w:rsid w:val="00E87708"/>
    <w:rsid w:val="00E96E0D"/>
    <w:rsid w:val="00EA060E"/>
    <w:rsid w:val="00EA1C74"/>
    <w:rsid w:val="00EA343E"/>
    <w:rsid w:val="00EA484D"/>
    <w:rsid w:val="00EB0FF8"/>
    <w:rsid w:val="00EB1EE7"/>
    <w:rsid w:val="00EB291D"/>
    <w:rsid w:val="00EB360F"/>
    <w:rsid w:val="00EB5173"/>
    <w:rsid w:val="00EB59E4"/>
    <w:rsid w:val="00EB75B8"/>
    <w:rsid w:val="00EC009D"/>
    <w:rsid w:val="00EC0EF6"/>
    <w:rsid w:val="00EC473B"/>
    <w:rsid w:val="00EC69E7"/>
    <w:rsid w:val="00ED08E7"/>
    <w:rsid w:val="00ED3E42"/>
    <w:rsid w:val="00ED5B3F"/>
    <w:rsid w:val="00ED78A6"/>
    <w:rsid w:val="00EE2B64"/>
    <w:rsid w:val="00EE3703"/>
    <w:rsid w:val="00EE4A10"/>
    <w:rsid w:val="00EE6936"/>
    <w:rsid w:val="00EF0132"/>
    <w:rsid w:val="00EF1415"/>
    <w:rsid w:val="00EF1985"/>
    <w:rsid w:val="00EF4CC9"/>
    <w:rsid w:val="00EF5565"/>
    <w:rsid w:val="00EF7910"/>
    <w:rsid w:val="00EF7DAC"/>
    <w:rsid w:val="00F158D1"/>
    <w:rsid w:val="00F15E17"/>
    <w:rsid w:val="00F20421"/>
    <w:rsid w:val="00F207F7"/>
    <w:rsid w:val="00F236B7"/>
    <w:rsid w:val="00F34765"/>
    <w:rsid w:val="00F3496E"/>
    <w:rsid w:val="00F457DE"/>
    <w:rsid w:val="00F45CB8"/>
    <w:rsid w:val="00F479D2"/>
    <w:rsid w:val="00F47D9C"/>
    <w:rsid w:val="00F50423"/>
    <w:rsid w:val="00F53A52"/>
    <w:rsid w:val="00F54B90"/>
    <w:rsid w:val="00F57A70"/>
    <w:rsid w:val="00F62FC6"/>
    <w:rsid w:val="00F63B48"/>
    <w:rsid w:val="00F6436A"/>
    <w:rsid w:val="00F64672"/>
    <w:rsid w:val="00F64AB6"/>
    <w:rsid w:val="00F667A3"/>
    <w:rsid w:val="00F6698C"/>
    <w:rsid w:val="00F674E7"/>
    <w:rsid w:val="00F71F9D"/>
    <w:rsid w:val="00F72B33"/>
    <w:rsid w:val="00F75140"/>
    <w:rsid w:val="00F76817"/>
    <w:rsid w:val="00F76EF5"/>
    <w:rsid w:val="00F83503"/>
    <w:rsid w:val="00F844D8"/>
    <w:rsid w:val="00FA0154"/>
    <w:rsid w:val="00FA3BD9"/>
    <w:rsid w:val="00FB0205"/>
    <w:rsid w:val="00FB0D2B"/>
    <w:rsid w:val="00FB1824"/>
    <w:rsid w:val="00FB2D15"/>
    <w:rsid w:val="00FB7D1D"/>
    <w:rsid w:val="00FC3A79"/>
    <w:rsid w:val="00FC3E90"/>
    <w:rsid w:val="00FC5A3D"/>
    <w:rsid w:val="00FD112D"/>
    <w:rsid w:val="00FD1D8D"/>
    <w:rsid w:val="00FE3F27"/>
    <w:rsid w:val="00FE77D0"/>
    <w:rsid w:val="00FF08CB"/>
    <w:rsid w:val="00FF2B01"/>
    <w:rsid w:val="00FF4199"/>
    <w:rsid w:val="00FF47C2"/>
    <w:rsid w:val="00FF4BC5"/>
    <w:rsid w:val="00FF7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4108FD2-DAB2-438B-903F-2C327ADA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aliases w:val="Знак6"/>
    <w:basedOn w:val="a3"/>
    <w:link w:val="a8"/>
    <w:uiPriority w:val="10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aliases w:val="Знак6 Знак"/>
    <w:link w:val="a7"/>
    <w:uiPriority w:val="10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,Маркер,List Paragraph,название,Bullet Number,Bullet List,FooterText,numbered,lp1,Абзац списка2,SL_Абзац списка,Абзац списка4,ПАРАГРАФ,f_Абзац 1,Абзац списка3,Абзац списка11,Текстовая,таблиц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, Знак23,Знак23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, Знак23 Знак,Знак23 Знак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rsid w:val="005B2EBD"/>
  </w:style>
  <w:style w:type="character" w:styleId="af3">
    <w:name w:val="footnote reference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,Маркер Знак,List Paragraph Знак,название Знак,Bullet Number Знак,Bullet List Знак,FooterText Знак,numbered Знак,lp1 Знак,Абзац списка2 Знак,SL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2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link w:val="aff5"/>
    <w:rsid w:val="00EC0EF6"/>
    <w:pPr>
      <w:numPr>
        <w:numId w:val="4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1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5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6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6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6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6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6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6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7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7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7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3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6">
    <w:name w:val="Table Grid"/>
    <w:basedOn w:val="a5"/>
    <w:rsid w:val="007E79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3">
    <w:name w:val="Style23"/>
    <w:basedOn w:val="a3"/>
    <w:rsid w:val="00EC69E7"/>
    <w:pPr>
      <w:widowControl w:val="0"/>
      <w:autoSpaceDE w:val="0"/>
      <w:autoSpaceDN w:val="0"/>
      <w:adjustRightInd w:val="0"/>
      <w:spacing w:line="338" w:lineRule="exact"/>
      <w:ind w:firstLine="706"/>
      <w:jc w:val="both"/>
    </w:pPr>
  </w:style>
  <w:style w:type="paragraph" w:customStyle="1" w:styleId="25">
    <w:name w:val="Пункт2"/>
    <w:basedOn w:val="a0"/>
    <w:rsid w:val="009E719D"/>
    <w:pPr>
      <w:keepNext/>
      <w:numPr>
        <w:ilvl w:val="0"/>
        <w:numId w:val="0"/>
      </w:numPr>
      <w:suppressAutoHyphens/>
      <w:spacing w:before="240" w:after="120" w:line="240" w:lineRule="auto"/>
      <w:ind w:left="1320" w:hanging="720"/>
      <w:jc w:val="left"/>
      <w:outlineLvl w:val="2"/>
    </w:pPr>
    <w:rPr>
      <w:b/>
      <w:snapToGrid w:val="0"/>
      <w:sz w:val="26"/>
      <w:szCs w:val="26"/>
    </w:rPr>
  </w:style>
  <w:style w:type="character" w:customStyle="1" w:styleId="aff5">
    <w:name w:val="Подподпункт Знак"/>
    <w:link w:val="a"/>
    <w:locked/>
    <w:rsid w:val="000767E1"/>
    <w:rPr>
      <w:sz w:val="22"/>
    </w:rPr>
  </w:style>
  <w:style w:type="paragraph" w:customStyle="1" w:styleId="Tabletext">
    <w:name w:val="Table_text"/>
    <w:basedOn w:val="a3"/>
    <w:rsid w:val="000767E1"/>
    <w:pPr>
      <w:spacing w:before="120"/>
      <w:jc w:val="both"/>
    </w:pPr>
    <w:rPr>
      <w:sz w:val="20"/>
    </w:rPr>
  </w:style>
  <w:style w:type="paragraph" w:styleId="26">
    <w:name w:val="Body Text Indent 2"/>
    <w:basedOn w:val="a3"/>
    <w:link w:val="27"/>
    <w:uiPriority w:val="99"/>
    <w:semiHidden/>
    <w:unhideWhenUsed/>
    <w:rsid w:val="002321E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4"/>
    <w:link w:val="26"/>
    <w:uiPriority w:val="99"/>
    <w:semiHidden/>
    <w:rsid w:val="002321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9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fd.nalog.ru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F511B-3740-489E-9BE6-35474C568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1633</Words>
  <Characters>9312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Носова Наталия Николаевна</dc:creator>
  <cp:lastModifiedBy>Носова Наталия Николаевна</cp:lastModifiedBy>
  <cp:revision>1</cp:revision>
  <cp:lastPrinted>2019-06-14T08:29:00Z</cp:lastPrinted>
  <dcterms:created xsi:type="dcterms:W3CDTF">2026-07-10T08:13:00Z</dcterms:created>
  <dcterms:modified xsi:type="dcterms:W3CDTF">2026-07-10T08:13:00Z</dcterms:modified>
</cp:coreProperties>
</file>